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B95CD5" w14:textId="56D8B276" w:rsidR="007026B3" w:rsidRDefault="007026B3" w:rsidP="00BD2422">
      <w:pPr>
        <w:pStyle w:val="Style4"/>
        <w:widowControl/>
        <w:jc w:val="center"/>
        <w:rPr>
          <w:rStyle w:val="FontStyle11"/>
          <w:b/>
          <w:sz w:val="28"/>
          <w:szCs w:val="28"/>
        </w:rPr>
      </w:pPr>
    </w:p>
    <w:p w14:paraId="14066ECA" w14:textId="12DBF25D" w:rsidR="00D61822" w:rsidRDefault="00A4351F" w:rsidP="00E3447C">
      <w:pPr>
        <w:pStyle w:val="Style4"/>
        <w:widowControl/>
        <w:rPr>
          <w:rStyle w:val="FontStyle11"/>
          <w:b/>
          <w:sz w:val="28"/>
          <w:szCs w:val="28"/>
        </w:rPr>
      </w:pPr>
      <w:r w:rsidRPr="00E3447C">
        <w:rPr>
          <w:noProof/>
        </w:rPr>
        <w:drawing>
          <wp:anchor distT="0" distB="0" distL="114300" distR="114300" simplePos="0" relativeHeight="251658240" behindDoc="0" locked="0" layoutInCell="1" allowOverlap="1" wp14:anchorId="38B2427E" wp14:editId="3722AD71">
            <wp:simplePos x="0" y="0"/>
            <wp:positionH relativeFrom="column">
              <wp:posOffset>3003550</wp:posOffset>
            </wp:positionH>
            <wp:positionV relativeFrom="paragraph">
              <wp:posOffset>3810</wp:posOffset>
            </wp:positionV>
            <wp:extent cx="1468800" cy="14688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8800" cy="14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47C">
        <w:rPr>
          <w:rStyle w:val="FontStyle11"/>
          <w:b/>
          <w:noProof/>
          <w:sz w:val="28"/>
          <w:szCs w:val="28"/>
          <w:highlight w:val="yellow"/>
        </w:rPr>
        <w:drawing>
          <wp:inline distT="0" distB="0" distL="0" distR="0" wp14:anchorId="1BCFE1E8" wp14:editId="25395438">
            <wp:extent cx="6045200" cy="1490980"/>
            <wp:effectExtent l="0" t="0" r="0" b="0"/>
            <wp:docPr id="4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156" cy="153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DA038" w14:textId="77777777" w:rsidR="004E5690" w:rsidRDefault="004E5690" w:rsidP="00E3447C">
      <w:pPr>
        <w:pStyle w:val="Style4"/>
        <w:widowControl/>
        <w:rPr>
          <w:rStyle w:val="FontStyle11"/>
          <w:b/>
          <w:sz w:val="28"/>
          <w:szCs w:val="28"/>
        </w:rPr>
      </w:pPr>
    </w:p>
    <w:p w14:paraId="55D4E5DE" w14:textId="77777777" w:rsidR="00DE60AA" w:rsidRPr="006911C2" w:rsidRDefault="00BD2422" w:rsidP="00BD2422">
      <w:pPr>
        <w:pStyle w:val="Style4"/>
        <w:widowControl/>
        <w:jc w:val="center"/>
        <w:rPr>
          <w:rStyle w:val="FontStyle11"/>
          <w:b/>
          <w:color w:val="FF0000"/>
          <w:sz w:val="24"/>
          <w:szCs w:val="24"/>
        </w:rPr>
      </w:pPr>
      <w:r w:rsidRPr="006911C2">
        <w:rPr>
          <w:rStyle w:val="FontStyle11"/>
          <w:b/>
          <w:color w:val="FF0000"/>
          <w:sz w:val="24"/>
          <w:szCs w:val="24"/>
        </w:rPr>
        <w:t>Уважаем</w:t>
      </w:r>
      <w:r w:rsidR="0032530F" w:rsidRPr="006911C2">
        <w:rPr>
          <w:rStyle w:val="FontStyle11"/>
          <w:b/>
          <w:color w:val="FF0000"/>
          <w:sz w:val="24"/>
          <w:szCs w:val="24"/>
        </w:rPr>
        <w:t>ые коллеги</w:t>
      </w:r>
      <w:r w:rsidR="00734818" w:rsidRPr="006911C2">
        <w:rPr>
          <w:rStyle w:val="FontStyle11"/>
          <w:b/>
          <w:color w:val="FF0000"/>
          <w:sz w:val="24"/>
          <w:szCs w:val="24"/>
        </w:rPr>
        <w:t>!</w:t>
      </w:r>
    </w:p>
    <w:p w14:paraId="2D60E007" w14:textId="78543AAF" w:rsidR="00BD2422" w:rsidRPr="006911C2" w:rsidRDefault="00BD2422" w:rsidP="00BD2422">
      <w:pPr>
        <w:pStyle w:val="Style4"/>
        <w:widowControl/>
        <w:jc w:val="center"/>
        <w:rPr>
          <w:rStyle w:val="FontStyle11"/>
          <w:color w:val="1F497D" w:themeColor="text2"/>
          <w:sz w:val="24"/>
          <w:szCs w:val="24"/>
        </w:rPr>
      </w:pPr>
      <w:r w:rsidRPr="006911C2">
        <w:rPr>
          <w:rStyle w:val="FontStyle11"/>
          <w:color w:val="1F497D" w:themeColor="text2"/>
          <w:sz w:val="24"/>
          <w:szCs w:val="24"/>
        </w:rPr>
        <w:t>ИНСТИТУТ ПРАВА И НАЦИОНАЛЬНОЙ БЕЗОПАСНОСТИ</w:t>
      </w:r>
    </w:p>
    <w:p w14:paraId="787F49E7" w14:textId="77777777" w:rsidR="00BD2422" w:rsidRPr="006911C2" w:rsidRDefault="00BD2422" w:rsidP="00BD2422">
      <w:pPr>
        <w:pStyle w:val="Style4"/>
        <w:widowControl/>
        <w:jc w:val="center"/>
        <w:rPr>
          <w:rStyle w:val="FontStyle11"/>
          <w:color w:val="1F497D" w:themeColor="text2"/>
          <w:sz w:val="24"/>
          <w:szCs w:val="24"/>
        </w:rPr>
      </w:pPr>
      <w:r w:rsidRPr="006911C2">
        <w:rPr>
          <w:rStyle w:val="FontStyle11"/>
          <w:color w:val="1F497D" w:themeColor="text2"/>
          <w:sz w:val="24"/>
          <w:szCs w:val="24"/>
        </w:rPr>
        <w:t>РОССИЙСКОЙ АКАДЕМИИ НАРОДНОГО ХОЗЯЙСТВА И ГОСУДАРСТВЕННОЙ СЛУЖБЫ ПРИ ПРЕЗИДЕНТЕ РОССИЙСКОЙ ФЕДЕРАЦИИ</w:t>
      </w:r>
    </w:p>
    <w:p w14:paraId="464314B2" w14:textId="77777777" w:rsidR="00BD2422" w:rsidRPr="006911C2" w:rsidRDefault="00BD2422" w:rsidP="00BD2422">
      <w:pPr>
        <w:pStyle w:val="Style4"/>
        <w:widowControl/>
        <w:jc w:val="center"/>
        <w:rPr>
          <w:rStyle w:val="FontStyle11"/>
          <w:color w:val="1F497D" w:themeColor="text2"/>
          <w:sz w:val="24"/>
          <w:szCs w:val="24"/>
        </w:rPr>
      </w:pPr>
    </w:p>
    <w:p w14:paraId="167DD6F2" w14:textId="77777777" w:rsidR="00BD2422" w:rsidRPr="006911C2" w:rsidRDefault="00BD2422" w:rsidP="00BD2422">
      <w:pPr>
        <w:pStyle w:val="Style4"/>
        <w:widowControl/>
        <w:jc w:val="center"/>
        <w:rPr>
          <w:rStyle w:val="FontStyle11"/>
          <w:color w:val="1F497D" w:themeColor="text2"/>
          <w:sz w:val="24"/>
          <w:szCs w:val="24"/>
        </w:rPr>
      </w:pPr>
      <w:r w:rsidRPr="006911C2">
        <w:rPr>
          <w:rStyle w:val="FontStyle11"/>
          <w:color w:val="1F497D" w:themeColor="text2"/>
          <w:sz w:val="24"/>
          <w:szCs w:val="24"/>
        </w:rPr>
        <w:t>ПРИГЛАШАЕТ ВАС ПРИНЯТЬ УЧАСТИЕ В РАБОТЕ</w:t>
      </w:r>
    </w:p>
    <w:p w14:paraId="74ABB310" w14:textId="77777777" w:rsidR="00BD2422" w:rsidRPr="006911C2" w:rsidRDefault="00D1442D" w:rsidP="00BD2422">
      <w:pPr>
        <w:pStyle w:val="Style4"/>
        <w:widowControl/>
        <w:jc w:val="center"/>
        <w:rPr>
          <w:rStyle w:val="FontStyle11"/>
          <w:i/>
          <w:color w:val="1F497D" w:themeColor="text2"/>
          <w:sz w:val="24"/>
          <w:szCs w:val="24"/>
        </w:rPr>
      </w:pPr>
      <w:r w:rsidRPr="006911C2">
        <w:rPr>
          <w:rStyle w:val="FontStyle11"/>
          <w:i/>
          <w:color w:val="1F497D" w:themeColor="text2"/>
          <w:sz w:val="24"/>
          <w:szCs w:val="24"/>
        </w:rPr>
        <w:t xml:space="preserve">ШЕСТОЙ </w:t>
      </w:r>
      <w:r w:rsidR="00BD2422" w:rsidRPr="006911C2">
        <w:rPr>
          <w:rStyle w:val="FontStyle11"/>
          <w:i/>
          <w:color w:val="1F497D" w:themeColor="text2"/>
          <w:sz w:val="24"/>
          <w:szCs w:val="24"/>
        </w:rPr>
        <w:t>МЕЖДУНАРОДНОЙ НАУЧНО-ПРАКТИЧЕСКОЙ КОНФЕРЕНЦИИ</w:t>
      </w:r>
    </w:p>
    <w:p w14:paraId="44E44790" w14:textId="77777777" w:rsidR="00762A5F" w:rsidRPr="006911C2" w:rsidRDefault="00BD2422" w:rsidP="00BD2422">
      <w:pPr>
        <w:pStyle w:val="Style4"/>
        <w:widowControl/>
        <w:jc w:val="center"/>
        <w:rPr>
          <w:rStyle w:val="FontStyle11"/>
          <w:b/>
          <w:bCs/>
          <w:i/>
          <w:color w:val="1F497D" w:themeColor="text2"/>
          <w:sz w:val="24"/>
          <w:szCs w:val="24"/>
        </w:rPr>
      </w:pPr>
      <w:r w:rsidRPr="006911C2">
        <w:rPr>
          <w:rStyle w:val="FontStyle11"/>
          <w:i/>
          <w:color w:val="1F497D" w:themeColor="text2"/>
          <w:sz w:val="24"/>
          <w:szCs w:val="24"/>
        </w:rPr>
        <w:t>«</w:t>
      </w:r>
      <w:bookmarkStart w:id="0" w:name="_Hlk28255495"/>
      <w:r w:rsidR="00762A5F" w:rsidRPr="006911C2">
        <w:rPr>
          <w:rStyle w:val="FontStyle11"/>
          <w:b/>
          <w:bCs/>
          <w:i/>
          <w:color w:val="1F497D" w:themeColor="text2"/>
          <w:sz w:val="24"/>
          <w:szCs w:val="24"/>
        </w:rPr>
        <w:t>ПРАВО И БИЗНЕС: ПРАВОВОЕ ПРОСТРАНСТВО</w:t>
      </w:r>
    </w:p>
    <w:p w14:paraId="7A017301" w14:textId="2377C599" w:rsidR="00BD2422" w:rsidRPr="006911C2" w:rsidRDefault="00762A5F" w:rsidP="00BD2422">
      <w:pPr>
        <w:pStyle w:val="Style4"/>
        <w:widowControl/>
        <w:jc w:val="center"/>
        <w:rPr>
          <w:rStyle w:val="FontStyle11"/>
          <w:color w:val="1F497D" w:themeColor="text2"/>
          <w:sz w:val="24"/>
          <w:szCs w:val="24"/>
        </w:rPr>
      </w:pPr>
      <w:r w:rsidRPr="006911C2">
        <w:rPr>
          <w:rStyle w:val="FontStyle11"/>
          <w:b/>
          <w:bCs/>
          <w:i/>
          <w:color w:val="1F497D" w:themeColor="text2"/>
          <w:sz w:val="24"/>
          <w:szCs w:val="24"/>
        </w:rPr>
        <w:t>ДЛЯ РАЗВИТИЯ БИЗНЕСА В РОССИИ</w:t>
      </w:r>
      <w:bookmarkEnd w:id="0"/>
      <w:r w:rsidR="00BD2422" w:rsidRPr="006911C2">
        <w:rPr>
          <w:rStyle w:val="FontStyle11"/>
          <w:i/>
          <w:color w:val="1F497D" w:themeColor="text2"/>
          <w:sz w:val="24"/>
          <w:szCs w:val="24"/>
        </w:rPr>
        <w:t>»</w:t>
      </w:r>
      <w:r w:rsidR="00BD2422" w:rsidRPr="006911C2">
        <w:rPr>
          <w:rStyle w:val="FontStyle11"/>
          <w:color w:val="1F497D" w:themeColor="text2"/>
          <w:sz w:val="24"/>
          <w:szCs w:val="24"/>
        </w:rPr>
        <w:t>,</w:t>
      </w:r>
    </w:p>
    <w:p w14:paraId="24A5F9DB" w14:textId="2663AE66" w:rsidR="00BD2422" w:rsidRPr="006911C2" w:rsidRDefault="00BD2422" w:rsidP="00BD2422">
      <w:pPr>
        <w:pStyle w:val="Style4"/>
        <w:widowControl/>
        <w:jc w:val="center"/>
        <w:rPr>
          <w:rStyle w:val="FontStyle11"/>
          <w:b/>
          <w:sz w:val="24"/>
          <w:szCs w:val="24"/>
        </w:rPr>
      </w:pPr>
      <w:r w:rsidRPr="006911C2">
        <w:rPr>
          <w:rStyle w:val="FontStyle11"/>
          <w:color w:val="1F497D" w:themeColor="text2"/>
          <w:sz w:val="24"/>
          <w:szCs w:val="24"/>
        </w:rPr>
        <w:t>которая состоится</w:t>
      </w:r>
      <w:r w:rsidRPr="006911C2">
        <w:rPr>
          <w:rStyle w:val="FontStyle11"/>
          <w:sz w:val="24"/>
          <w:szCs w:val="24"/>
        </w:rPr>
        <w:t xml:space="preserve"> </w:t>
      </w:r>
      <w:r w:rsidR="00762A5F" w:rsidRPr="006911C2">
        <w:rPr>
          <w:rStyle w:val="FontStyle11"/>
          <w:b/>
          <w:bCs/>
          <w:color w:val="FF0000"/>
          <w:sz w:val="24"/>
          <w:szCs w:val="24"/>
        </w:rPr>
        <w:t>4 июня</w:t>
      </w:r>
      <w:r w:rsidRPr="006911C2">
        <w:rPr>
          <w:rStyle w:val="FontStyle11"/>
          <w:b/>
          <w:color w:val="FF0000"/>
          <w:sz w:val="24"/>
          <w:szCs w:val="24"/>
        </w:rPr>
        <w:t xml:space="preserve"> 20</w:t>
      </w:r>
      <w:r w:rsidR="00762A5F" w:rsidRPr="006911C2">
        <w:rPr>
          <w:rStyle w:val="FontStyle11"/>
          <w:b/>
          <w:color w:val="FF0000"/>
          <w:sz w:val="24"/>
          <w:szCs w:val="24"/>
        </w:rPr>
        <w:t>20</w:t>
      </w:r>
      <w:r w:rsidRPr="006911C2">
        <w:rPr>
          <w:rStyle w:val="FontStyle11"/>
          <w:b/>
          <w:color w:val="FF0000"/>
          <w:sz w:val="24"/>
          <w:szCs w:val="24"/>
        </w:rPr>
        <w:t xml:space="preserve"> года</w:t>
      </w:r>
    </w:p>
    <w:p w14:paraId="54B0F293" w14:textId="2F5ED448" w:rsidR="00D61822" w:rsidRPr="006911C2" w:rsidRDefault="00D61822" w:rsidP="00BD2422">
      <w:pPr>
        <w:pStyle w:val="Style4"/>
        <w:widowControl/>
        <w:jc w:val="center"/>
        <w:rPr>
          <w:rStyle w:val="FontStyle11"/>
          <w:b/>
          <w:sz w:val="24"/>
          <w:szCs w:val="24"/>
        </w:rPr>
      </w:pPr>
    </w:p>
    <w:p w14:paraId="0C4AB152" w14:textId="77777777" w:rsidR="003B45A4" w:rsidRDefault="00623DA5" w:rsidP="003B45A4">
      <w:pPr>
        <w:pStyle w:val="Style4"/>
        <w:widowControl/>
        <w:jc w:val="center"/>
        <w:rPr>
          <w:rStyle w:val="FontStyle11"/>
          <w:noProof/>
          <w:sz w:val="24"/>
          <w:szCs w:val="24"/>
        </w:rPr>
      </w:pPr>
      <w:r w:rsidRPr="006911C2">
        <w:rPr>
          <w:rStyle w:val="FontStyle11"/>
          <w:b/>
          <w:color w:val="943634" w:themeColor="accent2" w:themeShade="BF"/>
          <w:sz w:val="24"/>
          <w:szCs w:val="24"/>
        </w:rPr>
        <w:t>Организационный комитет:</w:t>
      </w:r>
      <w:r w:rsidR="003B45A4" w:rsidRPr="003B45A4">
        <w:rPr>
          <w:rStyle w:val="FontStyle11"/>
          <w:noProof/>
          <w:sz w:val="24"/>
          <w:szCs w:val="24"/>
        </w:rPr>
        <w:t xml:space="preserve"> </w:t>
      </w:r>
    </w:p>
    <w:p w14:paraId="4D70D32F" w14:textId="77777777" w:rsidR="003B45A4" w:rsidRPr="003B45A4" w:rsidRDefault="003B45A4" w:rsidP="003B45A4">
      <w:pPr>
        <w:pStyle w:val="Style4"/>
        <w:widowControl/>
        <w:jc w:val="both"/>
        <w:rPr>
          <w:rStyle w:val="FontStyle11"/>
        </w:rPr>
      </w:pPr>
      <w:r w:rsidRPr="003B45A4">
        <w:rPr>
          <w:rStyle w:val="FontStyle11"/>
          <w:b/>
          <w:color w:val="943634" w:themeColor="accent2" w:themeShade="BF"/>
        </w:rPr>
        <w:t xml:space="preserve">Могилевский Станислав Дмитриевич </w:t>
      </w:r>
      <w:r w:rsidRPr="003B45A4">
        <w:rPr>
          <w:rStyle w:val="FontStyle11"/>
          <w:b/>
        </w:rPr>
        <w:t xml:space="preserve">– </w:t>
      </w:r>
      <w:r w:rsidRPr="003B45A4">
        <w:rPr>
          <w:rStyle w:val="FontStyle11"/>
        </w:rPr>
        <w:t>директор Института права и национальной безопасности РАНХиГС, доктор юридических наук, профессор, заслуженный юрист РФ;</w:t>
      </w:r>
    </w:p>
    <w:p w14:paraId="7E111732" w14:textId="77777777" w:rsidR="003B45A4" w:rsidRPr="003B45A4" w:rsidRDefault="003B45A4" w:rsidP="003B45A4">
      <w:pPr>
        <w:pStyle w:val="Style4"/>
        <w:widowControl/>
        <w:jc w:val="both"/>
        <w:rPr>
          <w:rStyle w:val="FontStyle11"/>
          <w:bCs/>
        </w:rPr>
      </w:pPr>
      <w:r w:rsidRPr="003B45A4">
        <w:rPr>
          <w:rStyle w:val="FontStyle11"/>
          <w:b/>
          <w:color w:val="943634" w:themeColor="accent2" w:themeShade="BF"/>
        </w:rPr>
        <w:t xml:space="preserve">Губин Евгений Порфирьевич </w:t>
      </w:r>
      <w:r w:rsidRPr="003B45A4">
        <w:rPr>
          <w:rStyle w:val="FontStyle11"/>
          <w:bCs/>
        </w:rPr>
        <w:t xml:space="preserve">- заведующий кафедрой предпринимательского права МГУ им. </w:t>
      </w:r>
      <w:proofErr w:type="spellStart"/>
      <w:r w:rsidRPr="003B45A4">
        <w:rPr>
          <w:rStyle w:val="FontStyle11"/>
          <w:bCs/>
        </w:rPr>
        <w:t>М.В.Ломоносова</w:t>
      </w:r>
      <w:proofErr w:type="spellEnd"/>
      <w:r w:rsidRPr="003B45A4">
        <w:rPr>
          <w:rStyle w:val="FontStyle11"/>
          <w:bCs/>
        </w:rPr>
        <w:t>, доктор юридических наук, профессор;</w:t>
      </w:r>
    </w:p>
    <w:p w14:paraId="15431288" w14:textId="77777777" w:rsidR="003B45A4" w:rsidRPr="003B45A4" w:rsidRDefault="003B45A4" w:rsidP="003B45A4">
      <w:pPr>
        <w:pStyle w:val="Style4"/>
        <w:widowControl/>
        <w:jc w:val="both"/>
        <w:rPr>
          <w:rStyle w:val="FontStyle11"/>
          <w:bCs/>
        </w:rPr>
      </w:pPr>
      <w:r w:rsidRPr="003B45A4">
        <w:rPr>
          <w:rStyle w:val="FontStyle11"/>
          <w:b/>
          <w:color w:val="943634" w:themeColor="accent2" w:themeShade="BF"/>
        </w:rPr>
        <w:t xml:space="preserve">Карелина Светлана </w:t>
      </w:r>
      <w:proofErr w:type="spellStart"/>
      <w:r w:rsidRPr="003B45A4">
        <w:rPr>
          <w:rStyle w:val="FontStyle11"/>
          <w:b/>
          <w:color w:val="943634" w:themeColor="accent2" w:themeShade="BF"/>
        </w:rPr>
        <w:t>Алекандровна</w:t>
      </w:r>
      <w:proofErr w:type="spellEnd"/>
      <w:r w:rsidRPr="003B45A4">
        <w:rPr>
          <w:rStyle w:val="FontStyle11"/>
          <w:b/>
          <w:color w:val="943634" w:themeColor="accent2" w:themeShade="BF"/>
        </w:rPr>
        <w:t xml:space="preserve"> - </w:t>
      </w:r>
      <w:r w:rsidRPr="003B45A4">
        <w:rPr>
          <w:rStyle w:val="FontStyle11"/>
          <w:bCs/>
        </w:rPr>
        <w:t>профессор кафедры предпринимательского права МГУ</w:t>
      </w:r>
      <w:r w:rsidRPr="003B45A4">
        <w:rPr>
          <w:sz w:val="22"/>
          <w:szCs w:val="22"/>
        </w:rPr>
        <w:t xml:space="preserve"> </w:t>
      </w:r>
      <w:r w:rsidRPr="003B45A4">
        <w:rPr>
          <w:rStyle w:val="FontStyle11"/>
          <w:bCs/>
        </w:rPr>
        <w:t xml:space="preserve">им. </w:t>
      </w:r>
      <w:proofErr w:type="spellStart"/>
      <w:r w:rsidRPr="003B45A4">
        <w:rPr>
          <w:rStyle w:val="FontStyle11"/>
          <w:bCs/>
        </w:rPr>
        <w:t>М.В.Ломоносова</w:t>
      </w:r>
      <w:proofErr w:type="spellEnd"/>
      <w:r w:rsidRPr="003B45A4">
        <w:rPr>
          <w:rStyle w:val="FontStyle11"/>
          <w:bCs/>
        </w:rPr>
        <w:t>, доктор юридических наук, профессор;</w:t>
      </w:r>
    </w:p>
    <w:p w14:paraId="7C628817" w14:textId="77777777" w:rsidR="003B45A4" w:rsidRPr="003B45A4" w:rsidRDefault="003B45A4" w:rsidP="003B45A4">
      <w:pPr>
        <w:pStyle w:val="Style4"/>
        <w:widowControl/>
        <w:jc w:val="both"/>
        <w:rPr>
          <w:rStyle w:val="FontStyle11"/>
        </w:rPr>
      </w:pPr>
      <w:r w:rsidRPr="003B45A4">
        <w:rPr>
          <w:rStyle w:val="FontStyle11"/>
          <w:b/>
          <w:color w:val="943634" w:themeColor="accent2" w:themeShade="BF"/>
        </w:rPr>
        <w:t>Лескова Юлия Геннадьевна</w:t>
      </w:r>
      <w:r w:rsidRPr="003B45A4">
        <w:rPr>
          <w:rStyle w:val="FontStyle11"/>
          <w:color w:val="943634" w:themeColor="accent2" w:themeShade="BF"/>
        </w:rPr>
        <w:t xml:space="preserve"> </w:t>
      </w:r>
      <w:r w:rsidRPr="003B45A4">
        <w:rPr>
          <w:rStyle w:val="FontStyle11"/>
        </w:rPr>
        <w:t>– заведующая кафедрой предпринимательского, трудового и корпоративного права, заместитель декана юридического факультета имени М.М. Сперанского</w:t>
      </w:r>
      <w:r w:rsidRPr="003B45A4">
        <w:rPr>
          <w:sz w:val="22"/>
          <w:szCs w:val="22"/>
        </w:rPr>
        <w:t xml:space="preserve"> </w:t>
      </w:r>
      <w:r w:rsidRPr="003B45A4">
        <w:rPr>
          <w:rStyle w:val="FontStyle11"/>
        </w:rPr>
        <w:t>РАНХиГС, доктор юридических наук, доцент;</w:t>
      </w:r>
    </w:p>
    <w:p w14:paraId="6315ACC6" w14:textId="77777777" w:rsidR="003B45A4" w:rsidRPr="003B45A4" w:rsidRDefault="003B45A4" w:rsidP="003B45A4">
      <w:pPr>
        <w:pStyle w:val="Style4"/>
        <w:widowControl/>
        <w:jc w:val="both"/>
        <w:rPr>
          <w:rStyle w:val="FontStyle11"/>
          <w:b/>
        </w:rPr>
      </w:pPr>
      <w:proofErr w:type="spellStart"/>
      <w:r w:rsidRPr="003B45A4">
        <w:rPr>
          <w:rStyle w:val="FontStyle11"/>
          <w:b/>
          <w:color w:val="943634" w:themeColor="accent2" w:themeShade="BF"/>
        </w:rPr>
        <w:t>Минбалеев</w:t>
      </w:r>
      <w:proofErr w:type="spellEnd"/>
      <w:r w:rsidRPr="003B45A4">
        <w:rPr>
          <w:rStyle w:val="FontStyle11"/>
          <w:b/>
          <w:color w:val="943634" w:themeColor="accent2" w:themeShade="BF"/>
        </w:rPr>
        <w:t xml:space="preserve"> Алексей Владимирович </w:t>
      </w:r>
      <w:r w:rsidRPr="003B45A4">
        <w:rPr>
          <w:rStyle w:val="FontStyle11"/>
          <w:bCs/>
        </w:rPr>
        <w:t>- заведующий кафедрой информационного права и цифровых технологий МГЮА, доктор юридических наук, доцент;</w:t>
      </w:r>
    </w:p>
    <w:p w14:paraId="245D0982" w14:textId="77777777" w:rsidR="003B45A4" w:rsidRPr="003B45A4" w:rsidRDefault="003B45A4" w:rsidP="003B45A4">
      <w:pPr>
        <w:pStyle w:val="Style4"/>
        <w:widowControl/>
        <w:jc w:val="both"/>
        <w:rPr>
          <w:rStyle w:val="FontStyle11"/>
          <w:bCs/>
        </w:rPr>
      </w:pPr>
      <w:proofErr w:type="spellStart"/>
      <w:r w:rsidRPr="003B45A4">
        <w:rPr>
          <w:rStyle w:val="FontStyle11"/>
          <w:b/>
          <w:color w:val="943634" w:themeColor="accent2" w:themeShade="BF"/>
        </w:rPr>
        <w:t>Шмалий</w:t>
      </w:r>
      <w:proofErr w:type="spellEnd"/>
      <w:r w:rsidRPr="003B45A4">
        <w:rPr>
          <w:rStyle w:val="FontStyle11"/>
          <w:b/>
          <w:color w:val="943634" w:themeColor="accent2" w:themeShade="BF"/>
        </w:rPr>
        <w:t xml:space="preserve"> Оксана Васильевна </w:t>
      </w:r>
      <w:r w:rsidRPr="003B45A4">
        <w:rPr>
          <w:rStyle w:val="FontStyle11"/>
          <w:bCs/>
        </w:rPr>
        <w:t>- заведующая кафедрой административного и информационного права РАНХиГС, доктор юридических наук, профессор;</w:t>
      </w:r>
    </w:p>
    <w:p w14:paraId="519210AE" w14:textId="77777777" w:rsidR="003B45A4" w:rsidRPr="003B45A4" w:rsidRDefault="003B45A4" w:rsidP="003B45A4">
      <w:pPr>
        <w:pStyle w:val="Style4"/>
        <w:widowControl/>
        <w:jc w:val="both"/>
        <w:rPr>
          <w:rStyle w:val="FontStyle11"/>
          <w:bCs/>
        </w:rPr>
      </w:pPr>
      <w:proofErr w:type="spellStart"/>
      <w:r w:rsidRPr="003B45A4">
        <w:rPr>
          <w:rStyle w:val="FontStyle11"/>
          <w:b/>
          <w:color w:val="943634" w:themeColor="accent2" w:themeShade="BF"/>
        </w:rPr>
        <w:t>Рузанова</w:t>
      </w:r>
      <w:proofErr w:type="spellEnd"/>
      <w:r w:rsidRPr="003B45A4">
        <w:rPr>
          <w:rStyle w:val="FontStyle11"/>
          <w:b/>
          <w:color w:val="943634" w:themeColor="accent2" w:themeShade="BF"/>
        </w:rPr>
        <w:t xml:space="preserve"> Валентина Дмитриевна </w:t>
      </w:r>
      <w:r w:rsidRPr="003B45A4">
        <w:rPr>
          <w:rStyle w:val="FontStyle11"/>
          <w:bCs/>
        </w:rPr>
        <w:t>- заведующая кафедрой предпринимательского и гражданского права Самарского национального государственного университета, кандидат юридических наук, профессор;</w:t>
      </w:r>
    </w:p>
    <w:p w14:paraId="107DB1CB" w14:textId="77777777" w:rsidR="003B45A4" w:rsidRPr="003B45A4" w:rsidRDefault="003B45A4" w:rsidP="003B45A4">
      <w:pPr>
        <w:pStyle w:val="Style4"/>
        <w:widowControl/>
        <w:jc w:val="both"/>
        <w:rPr>
          <w:rStyle w:val="FontStyle11"/>
          <w:bCs/>
        </w:rPr>
      </w:pPr>
      <w:proofErr w:type="spellStart"/>
      <w:r w:rsidRPr="003B45A4">
        <w:rPr>
          <w:rStyle w:val="FontStyle11"/>
          <w:b/>
          <w:color w:val="943634" w:themeColor="accent2" w:themeShade="BF"/>
        </w:rPr>
        <w:t>Комарицкий</w:t>
      </w:r>
      <w:proofErr w:type="spellEnd"/>
      <w:r w:rsidRPr="003B45A4">
        <w:rPr>
          <w:rStyle w:val="FontStyle11"/>
          <w:b/>
          <w:color w:val="943634" w:themeColor="accent2" w:themeShade="BF"/>
        </w:rPr>
        <w:t xml:space="preserve"> Сергей Иванович </w:t>
      </w:r>
      <w:r w:rsidRPr="003B45A4">
        <w:rPr>
          <w:rStyle w:val="FontStyle11"/>
          <w:bCs/>
        </w:rPr>
        <w:t>- заведующий кафедрой гражданского права и процесса РАНХиГС, кандидат юридических наук, доцент;</w:t>
      </w:r>
    </w:p>
    <w:p w14:paraId="411A84CC" w14:textId="77777777" w:rsidR="003B45A4" w:rsidRPr="003B45A4" w:rsidRDefault="003B45A4" w:rsidP="003B45A4">
      <w:pPr>
        <w:pStyle w:val="Style4"/>
        <w:widowControl/>
        <w:jc w:val="both"/>
        <w:rPr>
          <w:rStyle w:val="FontStyle11"/>
          <w:bCs/>
        </w:rPr>
      </w:pPr>
      <w:r w:rsidRPr="003B45A4">
        <w:rPr>
          <w:rStyle w:val="FontStyle11"/>
          <w:b/>
          <w:color w:val="943634" w:themeColor="accent2" w:themeShade="BF"/>
        </w:rPr>
        <w:t xml:space="preserve">Крылов Вадим Григорьевич </w:t>
      </w:r>
      <w:r w:rsidRPr="003B45A4">
        <w:rPr>
          <w:rStyle w:val="FontStyle11"/>
          <w:bCs/>
        </w:rPr>
        <w:t>- доцент кафедры предпринимательского, трудового и корпоративного права РАНХиГС, кандидат юридических наук;</w:t>
      </w:r>
    </w:p>
    <w:p w14:paraId="31656DF6" w14:textId="10695AA9" w:rsidR="003B45A4" w:rsidRPr="003B45A4" w:rsidRDefault="003B45A4" w:rsidP="003B45A4">
      <w:pPr>
        <w:pStyle w:val="Style4"/>
        <w:widowControl/>
        <w:jc w:val="both"/>
        <w:rPr>
          <w:rStyle w:val="FontStyle11"/>
        </w:rPr>
      </w:pPr>
      <w:r w:rsidRPr="003B45A4">
        <w:rPr>
          <w:rStyle w:val="FontStyle11"/>
          <w:b/>
          <w:color w:val="943634" w:themeColor="accent2" w:themeShade="BF"/>
        </w:rPr>
        <w:t>Золотова Олеся Александровна</w:t>
      </w:r>
      <w:r w:rsidRPr="003B45A4">
        <w:rPr>
          <w:rStyle w:val="FontStyle11"/>
          <w:color w:val="943634" w:themeColor="accent2" w:themeShade="BF"/>
        </w:rPr>
        <w:t xml:space="preserve"> </w:t>
      </w:r>
      <w:r w:rsidRPr="003B45A4">
        <w:rPr>
          <w:rStyle w:val="FontStyle11"/>
        </w:rPr>
        <w:t>– доцент кафедры предпринимательского, трудового и корпоративного права юридического факультета имени М.М. Сперанского</w:t>
      </w:r>
      <w:r w:rsidRPr="003B45A4">
        <w:rPr>
          <w:sz w:val="22"/>
          <w:szCs w:val="22"/>
        </w:rPr>
        <w:t xml:space="preserve"> </w:t>
      </w:r>
      <w:r w:rsidRPr="003B45A4">
        <w:rPr>
          <w:rStyle w:val="FontStyle11"/>
        </w:rPr>
        <w:t>РАНХиГС, кандидат юридических наук;</w:t>
      </w:r>
    </w:p>
    <w:p w14:paraId="30BF4DAB" w14:textId="116B9267" w:rsidR="003B45A4" w:rsidRPr="003B45A4" w:rsidRDefault="003B45A4" w:rsidP="003B45A4">
      <w:pPr>
        <w:pStyle w:val="Style4"/>
        <w:widowControl/>
        <w:jc w:val="both"/>
        <w:rPr>
          <w:rStyle w:val="FontStyle11"/>
        </w:rPr>
      </w:pPr>
      <w:r w:rsidRPr="003B45A4">
        <w:rPr>
          <w:rStyle w:val="FontStyle11"/>
          <w:b/>
          <w:bCs/>
          <w:color w:val="943634" w:themeColor="accent2" w:themeShade="BF"/>
        </w:rPr>
        <w:t>Сушкова Ольга Викторовна</w:t>
      </w:r>
      <w:r w:rsidRPr="003B45A4">
        <w:rPr>
          <w:rStyle w:val="FontStyle11"/>
          <w:color w:val="943634" w:themeColor="accent2" w:themeShade="BF"/>
        </w:rPr>
        <w:t xml:space="preserve"> </w:t>
      </w:r>
      <w:r w:rsidRPr="003B45A4">
        <w:rPr>
          <w:rStyle w:val="FontStyle11"/>
        </w:rPr>
        <w:t>– доцент кафедры информационного права и цифровых технологий МГЮА, кандидат юридических наук, доцент;</w:t>
      </w:r>
    </w:p>
    <w:p w14:paraId="1B3846C5" w14:textId="77777777" w:rsidR="003B45A4" w:rsidRPr="003B45A4" w:rsidRDefault="003B45A4" w:rsidP="003B45A4">
      <w:pPr>
        <w:pStyle w:val="Style4"/>
        <w:widowControl/>
        <w:jc w:val="both"/>
        <w:rPr>
          <w:rStyle w:val="FontStyle11"/>
        </w:rPr>
      </w:pPr>
      <w:r w:rsidRPr="003B45A4">
        <w:rPr>
          <w:rStyle w:val="FontStyle11"/>
          <w:b/>
          <w:color w:val="943634" w:themeColor="accent2" w:themeShade="BF"/>
        </w:rPr>
        <w:t>Писарев Георгий Анатольевич</w:t>
      </w:r>
      <w:r w:rsidRPr="003B45A4">
        <w:rPr>
          <w:rStyle w:val="FontStyle11"/>
          <w:color w:val="943634" w:themeColor="accent2" w:themeShade="BF"/>
        </w:rPr>
        <w:t xml:space="preserve"> </w:t>
      </w:r>
      <w:r w:rsidRPr="003B45A4">
        <w:rPr>
          <w:rStyle w:val="FontStyle11"/>
        </w:rPr>
        <w:t>– доцент кафедры предпринимательского, трудового и корпоративного права юридического факультета имени М.М. Сперанского</w:t>
      </w:r>
      <w:r w:rsidRPr="003B45A4">
        <w:rPr>
          <w:sz w:val="22"/>
          <w:szCs w:val="22"/>
        </w:rPr>
        <w:t xml:space="preserve"> </w:t>
      </w:r>
      <w:r w:rsidRPr="003B45A4">
        <w:rPr>
          <w:rStyle w:val="FontStyle11"/>
        </w:rPr>
        <w:t>РАНХиГС, кандидат юридических наук, доцент;</w:t>
      </w:r>
    </w:p>
    <w:p w14:paraId="58FFA338" w14:textId="3DE18AD2" w:rsidR="003B45A4" w:rsidRPr="003B45A4" w:rsidRDefault="003B45A4" w:rsidP="003B45A4">
      <w:pPr>
        <w:pStyle w:val="Style4"/>
        <w:widowControl/>
        <w:jc w:val="both"/>
        <w:rPr>
          <w:rStyle w:val="FontStyle11"/>
        </w:rPr>
      </w:pPr>
      <w:proofErr w:type="spellStart"/>
      <w:r w:rsidRPr="003B45A4">
        <w:rPr>
          <w:rStyle w:val="FontStyle11"/>
          <w:b/>
          <w:color w:val="943634" w:themeColor="accent2" w:themeShade="BF"/>
        </w:rPr>
        <w:t>Мухамадеева</w:t>
      </w:r>
      <w:proofErr w:type="spellEnd"/>
      <w:r w:rsidRPr="003B45A4">
        <w:rPr>
          <w:rStyle w:val="FontStyle11"/>
          <w:b/>
          <w:color w:val="943634" w:themeColor="accent2" w:themeShade="BF"/>
        </w:rPr>
        <w:t xml:space="preserve"> Рената </w:t>
      </w:r>
      <w:proofErr w:type="spellStart"/>
      <w:r w:rsidRPr="003B45A4">
        <w:rPr>
          <w:rStyle w:val="FontStyle11"/>
          <w:b/>
          <w:color w:val="943634" w:themeColor="accent2" w:themeShade="BF"/>
        </w:rPr>
        <w:t>Асхадулловна</w:t>
      </w:r>
      <w:proofErr w:type="spellEnd"/>
      <w:r w:rsidRPr="003B45A4">
        <w:rPr>
          <w:rStyle w:val="FontStyle11"/>
          <w:b/>
          <w:color w:val="943634" w:themeColor="accent2" w:themeShade="BF"/>
        </w:rPr>
        <w:t xml:space="preserve"> </w:t>
      </w:r>
      <w:r w:rsidRPr="003B45A4">
        <w:rPr>
          <w:rStyle w:val="FontStyle11"/>
        </w:rPr>
        <w:t>– преподаватель, аспирантка кафедры предпринимательского, трудового и корпоративного права юридического факультета имени М.М. Сперанского</w:t>
      </w:r>
      <w:r w:rsidRPr="003B45A4">
        <w:rPr>
          <w:sz w:val="22"/>
          <w:szCs w:val="22"/>
        </w:rPr>
        <w:t xml:space="preserve"> </w:t>
      </w:r>
      <w:r w:rsidRPr="003B45A4">
        <w:rPr>
          <w:rStyle w:val="FontStyle11"/>
        </w:rPr>
        <w:t>РАНХиГС;</w:t>
      </w:r>
    </w:p>
    <w:p w14:paraId="18A3E03D" w14:textId="4DC88AB1" w:rsidR="006911C2" w:rsidRDefault="003B45A4" w:rsidP="00623DA5">
      <w:pPr>
        <w:pStyle w:val="Style4"/>
        <w:widowControl/>
        <w:jc w:val="both"/>
        <w:rPr>
          <w:rStyle w:val="FontStyle11"/>
          <w:sz w:val="24"/>
          <w:szCs w:val="24"/>
        </w:rPr>
      </w:pPr>
      <w:r w:rsidRPr="003B45A4">
        <w:rPr>
          <w:rStyle w:val="FontStyle11"/>
          <w:b/>
          <w:bCs/>
          <w:color w:val="943634" w:themeColor="accent2" w:themeShade="BF"/>
        </w:rPr>
        <w:t>Маврина Юлия Федоровна</w:t>
      </w:r>
      <w:r w:rsidRPr="003B45A4">
        <w:rPr>
          <w:rStyle w:val="FontStyle11"/>
          <w:color w:val="943634" w:themeColor="accent2" w:themeShade="BF"/>
        </w:rPr>
        <w:t xml:space="preserve"> </w:t>
      </w:r>
      <w:r w:rsidRPr="003B45A4">
        <w:rPr>
          <w:rStyle w:val="FontStyle11"/>
        </w:rPr>
        <w:t>- аспирантка кафедры предпринимательского, трудового и корпоративного права юридического факультета имени М.М. Сперанского РАНХиГС.</w:t>
      </w:r>
      <w:r w:rsidR="006911C2">
        <w:rPr>
          <w:rStyle w:val="FontStyle11"/>
          <w:sz w:val="24"/>
          <w:szCs w:val="24"/>
        </w:rPr>
        <w:br w:type="page"/>
      </w:r>
    </w:p>
    <w:p w14:paraId="5507C9CF" w14:textId="77777777" w:rsidR="004D6481" w:rsidRDefault="00FD2C12" w:rsidP="00623DA5">
      <w:pPr>
        <w:pStyle w:val="Style4"/>
        <w:widowControl/>
        <w:jc w:val="both"/>
        <w:rPr>
          <w:rStyle w:val="FontStyle11"/>
          <w:sz w:val="24"/>
          <w:szCs w:val="24"/>
        </w:rPr>
      </w:pPr>
      <w:r w:rsidRPr="00FD2C12">
        <w:rPr>
          <w:rStyle w:val="FontStyle11"/>
          <w:noProof/>
          <w:sz w:val="24"/>
          <w:szCs w:val="24"/>
        </w:rPr>
        <w:lastRenderedPageBreak/>
        <w:drawing>
          <wp:inline distT="0" distB="0" distL="0" distR="0" wp14:anchorId="70496BDA" wp14:editId="4BBB6E00">
            <wp:extent cx="5733415" cy="1960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19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5EBE8" w14:textId="77777777" w:rsidR="00BC63BB" w:rsidRDefault="00BC63BB" w:rsidP="00623DA5">
      <w:pPr>
        <w:pStyle w:val="Style4"/>
        <w:widowControl/>
        <w:jc w:val="both"/>
        <w:rPr>
          <w:rStyle w:val="FontStyle11"/>
          <w:sz w:val="24"/>
          <w:szCs w:val="24"/>
        </w:rPr>
      </w:pPr>
    </w:p>
    <w:p w14:paraId="77C7F7B9" w14:textId="5C911CB6" w:rsidR="00BC63BB" w:rsidRDefault="00712864" w:rsidP="00623DA5">
      <w:pPr>
        <w:pStyle w:val="Style4"/>
        <w:widowControl/>
        <w:jc w:val="both"/>
        <w:rPr>
          <w:noProof/>
        </w:rPr>
      </w:pPr>
      <w:r>
        <w:rPr>
          <w:rStyle w:val="FontStyle11"/>
          <w:noProof/>
          <w:sz w:val="24"/>
          <w:szCs w:val="24"/>
          <w:highlight w:val="yellow"/>
        </w:rPr>
        <w:drawing>
          <wp:anchor distT="0" distB="0" distL="114300" distR="114300" simplePos="0" relativeHeight="251659264" behindDoc="0" locked="0" layoutInCell="1" allowOverlap="1" wp14:anchorId="7077CDBD" wp14:editId="45ABAA98">
            <wp:simplePos x="0" y="0"/>
            <wp:positionH relativeFrom="margin">
              <wp:posOffset>4298950</wp:posOffset>
            </wp:positionH>
            <wp:positionV relativeFrom="paragraph">
              <wp:posOffset>8890</wp:posOffset>
            </wp:positionV>
            <wp:extent cx="2139950" cy="1708150"/>
            <wp:effectExtent l="0" t="0" r="0" b="6350"/>
            <wp:wrapNone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F5C">
        <w:rPr>
          <w:rStyle w:val="FontStyle11"/>
          <w:noProof/>
          <w:sz w:val="24"/>
          <w:szCs w:val="24"/>
        </w:rPr>
        <w:drawing>
          <wp:inline distT="0" distB="0" distL="0" distR="0" wp14:anchorId="7201FF3F" wp14:editId="71FC86E4">
            <wp:extent cx="1286510" cy="1640205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61822" w:rsidRPr="00D61822">
        <w:rPr>
          <w:noProof/>
        </w:rPr>
        <w:drawing>
          <wp:inline distT="0" distB="0" distL="0" distR="0" wp14:anchorId="5819C3AC" wp14:editId="71BFD437">
            <wp:extent cx="1637665" cy="160655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68F611" wp14:editId="5C419F82">
            <wp:extent cx="1365885" cy="1499870"/>
            <wp:effectExtent l="0" t="0" r="571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77693F" w14:textId="5B5DF224" w:rsidR="00D61822" w:rsidRDefault="00D61822" w:rsidP="00623DA5">
      <w:pPr>
        <w:pStyle w:val="Style4"/>
        <w:widowControl/>
        <w:jc w:val="both"/>
        <w:rPr>
          <w:rStyle w:val="FontStyle11"/>
          <w:sz w:val="24"/>
          <w:szCs w:val="24"/>
        </w:rPr>
      </w:pPr>
    </w:p>
    <w:p w14:paraId="784656D9" w14:textId="77777777" w:rsidR="00A2508A" w:rsidRDefault="00A2508A" w:rsidP="00FD2C12">
      <w:pPr>
        <w:pStyle w:val="Style4"/>
        <w:widowControl/>
        <w:jc w:val="center"/>
        <w:rPr>
          <w:rStyle w:val="FontStyle11"/>
          <w:b/>
          <w:i/>
          <w:color w:val="FF0000"/>
          <w:sz w:val="28"/>
          <w:szCs w:val="28"/>
        </w:rPr>
      </w:pPr>
    </w:p>
    <w:p w14:paraId="790D653C" w14:textId="114DFF43" w:rsidR="00FD2C12" w:rsidRPr="00F05A14" w:rsidRDefault="00FD2C12" w:rsidP="00FD2C12">
      <w:pPr>
        <w:pStyle w:val="Style4"/>
        <w:widowControl/>
        <w:jc w:val="center"/>
        <w:rPr>
          <w:rStyle w:val="FontStyle11"/>
          <w:b/>
          <w:i/>
          <w:color w:val="FF0000"/>
          <w:sz w:val="28"/>
          <w:szCs w:val="28"/>
        </w:rPr>
      </w:pPr>
      <w:r w:rsidRPr="00F05A14">
        <w:rPr>
          <w:rStyle w:val="FontStyle11"/>
          <w:b/>
          <w:i/>
          <w:color w:val="FF0000"/>
          <w:sz w:val="28"/>
          <w:szCs w:val="28"/>
        </w:rPr>
        <w:t xml:space="preserve">Конференция пройдет в Российской академии народного хозяйства и государственной службы при Президенте РФ по адресу: </w:t>
      </w:r>
    </w:p>
    <w:p w14:paraId="11F1965A" w14:textId="77777777" w:rsidR="00FD2C12" w:rsidRPr="00F05A14" w:rsidRDefault="00FD2C12" w:rsidP="00FD2C12">
      <w:pPr>
        <w:pStyle w:val="Style4"/>
        <w:widowControl/>
        <w:jc w:val="center"/>
        <w:rPr>
          <w:rStyle w:val="FontStyle11"/>
          <w:b/>
          <w:i/>
          <w:color w:val="FF0000"/>
          <w:sz w:val="28"/>
          <w:szCs w:val="28"/>
        </w:rPr>
      </w:pPr>
      <w:r w:rsidRPr="00F05A14">
        <w:rPr>
          <w:rStyle w:val="FontStyle11"/>
          <w:b/>
          <w:i/>
          <w:color w:val="FF0000"/>
          <w:sz w:val="28"/>
          <w:szCs w:val="28"/>
        </w:rPr>
        <w:t>119571, г. Москва, проспект Вернадского, 84</w:t>
      </w:r>
    </w:p>
    <w:p w14:paraId="40EADA97" w14:textId="77777777" w:rsidR="00A2508A" w:rsidRDefault="00A2508A" w:rsidP="00051FCA">
      <w:pPr>
        <w:pStyle w:val="Style4"/>
        <w:widowControl/>
        <w:jc w:val="center"/>
        <w:rPr>
          <w:rStyle w:val="FontStyle11"/>
          <w:b/>
          <w:i/>
          <w:sz w:val="28"/>
          <w:szCs w:val="28"/>
        </w:rPr>
      </w:pPr>
    </w:p>
    <w:p w14:paraId="33519D97" w14:textId="77777777" w:rsidR="00051FCA" w:rsidRDefault="00051FCA" w:rsidP="00051FCA">
      <w:pPr>
        <w:pStyle w:val="Style4"/>
        <w:widowControl/>
        <w:jc w:val="center"/>
        <w:rPr>
          <w:rStyle w:val="FontStyle11"/>
          <w:b/>
          <w:i/>
          <w:sz w:val="28"/>
          <w:szCs w:val="28"/>
        </w:rPr>
      </w:pPr>
      <w:r w:rsidRPr="00051FCA">
        <w:rPr>
          <w:rStyle w:val="FontStyle11"/>
          <w:b/>
          <w:i/>
          <w:sz w:val="28"/>
          <w:szCs w:val="28"/>
        </w:rPr>
        <w:t>План работы конференции:</w:t>
      </w:r>
    </w:p>
    <w:p w14:paraId="65F6C571" w14:textId="77777777" w:rsidR="00051FCA" w:rsidRDefault="00051FCA" w:rsidP="00753B79">
      <w:pPr>
        <w:pStyle w:val="Style4"/>
        <w:widowControl/>
        <w:numPr>
          <w:ilvl w:val="0"/>
          <w:numId w:val="3"/>
        </w:numPr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регистрация участников</w:t>
      </w:r>
    </w:p>
    <w:p w14:paraId="47017E4E" w14:textId="77777777" w:rsidR="00051FCA" w:rsidRDefault="00051FCA" w:rsidP="00753B79">
      <w:pPr>
        <w:pStyle w:val="Style4"/>
        <w:widowControl/>
        <w:numPr>
          <w:ilvl w:val="0"/>
          <w:numId w:val="3"/>
        </w:numPr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пленарное заседание</w:t>
      </w:r>
    </w:p>
    <w:p w14:paraId="1F5752A6" w14:textId="77777777" w:rsidR="00051FCA" w:rsidRDefault="00051FCA" w:rsidP="00753B79">
      <w:pPr>
        <w:pStyle w:val="Style4"/>
        <w:widowControl/>
        <w:numPr>
          <w:ilvl w:val="0"/>
          <w:numId w:val="3"/>
        </w:numPr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перерыв, обед</w:t>
      </w:r>
    </w:p>
    <w:p w14:paraId="740A7BC0" w14:textId="36AD9601" w:rsidR="00051FCA" w:rsidRDefault="00051FCA" w:rsidP="00753B79">
      <w:pPr>
        <w:pStyle w:val="Style4"/>
        <w:widowControl/>
        <w:numPr>
          <w:ilvl w:val="0"/>
          <w:numId w:val="3"/>
        </w:numPr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работа</w:t>
      </w:r>
      <w:r w:rsidR="00D23EA3">
        <w:rPr>
          <w:rStyle w:val="FontStyle11"/>
          <w:sz w:val="28"/>
          <w:szCs w:val="28"/>
        </w:rPr>
        <w:t xml:space="preserve"> круглых столов</w:t>
      </w:r>
    </w:p>
    <w:p w14:paraId="513A5F99" w14:textId="77777777" w:rsidR="00D61822" w:rsidRDefault="00D61822" w:rsidP="00FD2C12">
      <w:pPr>
        <w:pStyle w:val="Style4"/>
        <w:widowControl/>
        <w:jc w:val="both"/>
        <w:rPr>
          <w:rStyle w:val="FontStyle11"/>
          <w:b/>
          <w:i/>
          <w:sz w:val="28"/>
          <w:szCs w:val="28"/>
        </w:rPr>
      </w:pPr>
    </w:p>
    <w:p w14:paraId="4811B51A" w14:textId="24C7507C" w:rsidR="00D23EA3" w:rsidRDefault="00D23EA3" w:rsidP="00FD2C12">
      <w:pPr>
        <w:pStyle w:val="Style4"/>
        <w:widowControl/>
        <w:jc w:val="both"/>
        <w:rPr>
          <w:rStyle w:val="FontStyle11"/>
          <w:b/>
          <w:i/>
          <w:sz w:val="28"/>
          <w:szCs w:val="28"/>
          <w:u w:val="single"/>
        </w:rPr>
      </w:pPr>
      <w:r w:rsidRPr="00D23EA3">
        <w:rPr>
          <w:rStyle w:val="FontStyle11"/>
          <w:b/>
          <w:i/>
          <w:sz w:val="28"/>
          <w:szCs w:val="28"/>
          <w:u w:val="single"/>
        </w:rPr>
        <w:t>Круглый стол 1. Теоретические проблемы правового регулирования экономической деятельности</w:t>
      </w:r>
    </w:p>
    <w:p w14:paraId="200F28B1" w14:textId="77777777" w:rsidR="00F171F4" w:rsidRPr="00F171F4" w:rsidRDefault="00F171F4" w:rsidP="00F171F4">
      <w:pPr>
        <w:pStyle w:val="Style4"/>
        <w:widowControl/>
        <w:jc w:val="both"/>
        <w:rPr>
          <w:rStyle w:val="FontStyle11"/>
          <w:bCs/>
          <w:iCs/>
          <w:sz w:val="28"/>
          <w:szCs w:val="28"/>
        </w:rPr>
      </w:pPr>
      <w:r w:rsidRPr="00F171F4">
        <w:rPr>
          <w:rStyle w:val="FontStyle11"/>
          <w:bCs/>
          <w:iCs/>
          <w:sz w:val="28"/>
          <w:szCs w:val="28"/>
        </w:rPr>
        <w:t>•</w:t>
      </w:r>
      <w:r w:rsidRPr="00F171F4">
        <w:rPr>
          <w:rStyle w:val="FontStyle11"/>
          <w:bCs/>
          <w:iCs/>
          <w:sz w:val="28"/>
          <w:szCs w:val="28"/>
        </w:rPr>
        <w:tab/>
        <w:t>Право на осуществление предпринимательской деятельностью. Запреты и ограничения права на осуществление предпринимательской деятельности.</w:t>
      </w:r>
    </w:p>
    <w:p w14:paraId="0098C00F" w14:textId="77777777" w:rsidR="00F171F4" w:rsidRPr="00F171F4" w:rsidRDefault="00F171F4" w:rsidP="00F171F4">
      <w:pPr>
        <w:pStyle w:val="Style4"/>
        <w:widowControl/>
        <w:jc w:val="both"/>
        <w:rPr>
          <w:rStyle w:val="FontStyle11"/>
          <w:bCs/>
          <w:iCs/>
          <w:sz w:val="28"/>
          <w:szCs w:val="28"/>
        </w:rPr>
      </w:pPr>
      <w:r w:rsidRPr="00F171F4">
        <w:rPr>
          <w:rStyle w:val="FontStyle11"/>
          <w:bCs/>
          <w:iCs/>
          <w:sz w:val="28"/>
          <w:szCs w:val="28"/>
        </w:rPr>
        <w:t>•</w:t>
      </w:r>
      <w:r w:rsidRPr="00F171F4">
        <w:rPr>
          <w:rStyle w:val="FontStyle11"/>
          <w:bCs/>
          <w:iCs/>
          <w:sz w:val="28"/>
          <w:szCs w:val="28"/>
        </w:rPr>
        <w:tab/>
        <w:t>Правовые режимы осуществления предпринимательской деятельности.</w:t>
      </w:r>
    </w:p>
    <w:p w14:paraId="7F0CA3F0" w14:textId="77777777" w:rsidR="00F171F4" w:rsidRPr="00F171F4" w:rsidRDefault="00F171F4" w:rsidP="00F171F4">
      <w:pPr>
        <w:pStyle w:val="Style4"/>
        <w:widowControl/>
        <w:jc w:val="both"/>
        <w:rPr>
          <w:rStyle w:val="FontStyle11"/>
          <w:bCs/>
          <w:iCs/>
          <w:sz w:val="28"/>
          <w:szCs w:val="28"/>
        </w:rPr>
      </w:pPr>
      <w:r w:rsidRPr="00F171F4">
        <w:rPr>
          <w:rStyle w:val="FontStyle11"/>
          <w:bCs/>
          <w:iCs/>
          <w:sz w:val="28"/>
          <w:szCs w:val="28"/>
        </w:rPr>
        <w:t>•</w:t>
      </w:r>
      <w:r w:rsidRPr="00F171F4">
        <w:rPr>
          <w:rStyle w:val="FontStyle11"/>
          <w:bCs/>
          <w:iCs/>
          <w:sz w:val="28"/>
          <w:szCs w:val="28"/>
        </w:rPr>
        <w:tab/>
        <w:t>Субъекты предпринимательской деятельности. Особенности правового статуса субъектов малого и среднего предпринимательства. Правовой статус социальных предпринимателей. Правовой статус самозанятых граждан.</w:t>
      </w:r>
    </w:p>
    <w:p w14:paraId="22FA19A3" w14:textId="77777777" w:rsidR="00F171F4" w:rsidRPr="00F171F4" w:rsidRDefault="00F171F4" w:rsidP="00F171F4">
      <w:pPr>
        <w:pStyle w:val="Style4"/>
        <w:widowControl/>
        <w:jc w:val="both"/>
        <w:rPr>
          <w:rStyle w:val="FontStyle11"/>
          <w:bCs/>
          <w:iCs/>
          <w:sz w:val="28"/>
          <w:szCs w:val="28"/>
        </w:rPr>
      </w:pPr>
      <w:r w:rsidRPr="00F171F4">
        <w:rPr>
          <w:rStyle w:val="FontStyle11"/>
          <w:bCs/>
          <w:iCs/>
          <w:sz w:val="28"/>
          <w:szCs w:val="28"/>
        </w:rPr>
        <w:t>•</w:t>
      </w:r>
      <w:r w:rsidRPr="00F171F4">
        <w:rPr>
          <w:rStyle w:val="FontStyle11"/>
          <w:bCs/>
          <w:iCs/>
          <w:sz w:val="28"/>
          <w:szCs w:val="28"/>
        </w:rPr>
        <w:tab/>
        <w:t>Формы и способы защиты прав предпринимателей.</w:t>
      </w:r>
    </w:p>
    <w:p w14:paraId="6FB6535C" w14:textId="77777777" w:rsidR="00F171F4" w:rsidRPr="00F171F4" w:rsidRDefault="00F171F4" w:rsidP="00F171F4">
      <w:pPr>
        <w:pStyle w:val="Style4"/>
        <w:widowControl/>
        <w:jc w:val="both"/>
        <w:rPr>
          <w:rStyle w:val="FontStyle11"/>
          <w:bCs/>
          <w:iCs/>
          <w:sz w:val="28"/>
          <w:szCs w:val="28"/>
        </w:rPr>
      </w:pPr>
      <w:r w:rsidRPr="00F171F4">
        <w:rPr>
          <w:rStyle w:val="FontStyle11"/>
          <w:bCs/>
          <w:iCs/>
          <w:sz w:val="28"/>
          <w:szCs w:val="28"/>
        </w:rPr>
        <w:t>•</w:t>
      </w:r>
      <w:r w:rsidRPr="00F171F4">
        <w:rPr>
          <w:rStyle w:val="FontStyle11"/>
          <w:bCs/>
          <w:iCs/>
          <w:sz w:val="28"/>
          <w:szCs w:val="28"/>
        </w:rPr>
        <w:tab/>
        <w:t>Саморегулирование предпринимательской и профессиональной.</w:t>
      </w:r>
    </w:p>
    <w:p w14:paraId="40A8E5C3" w14:textId="77777777" w:rsidR="00F171F4" w:rsidRPr="00F171F4" w:rsidRDefault="00F171F4" w:rsidP="00F171F4">
      <w:pPr>
        <w:pStyle w:val="Style4"/>
        <w:widowControl/>
        <w:jc w:val="both"/>
        <w:rPr>
          <w:rStyle w:val="FontStyle11"/>
          <w:bCs/>
          <w:iCs/>
          <w:sz w:val="28"/>
          <w:szCs w:val="28"/>
        </w:rPr>
      </w:pPr>
      <w:r w:rsidRPr="00F171F4">
        <w:rPr>
          <w:rStyle w:val="FontStyle11"/>
          <w:bCs/>
          <w:iCs/>
          <w:sz w:val="28"/>
          <w:szCs w:val="28"/>
        </w:rPr>
        <w:t>•</w:t>
      </w:r>
      <w:r w:rsidRPr="00F171F4">
        <w:rPr>
          <w:rStyle w:val="FontStyle11"/>
          <w:bCs/>
          <w:iCs/>
          <w:sz w:val="28"/>
          <w:szCs w:val="28"/>
        </w:rPr>
        <w:tab/>
        <w:t>Дискуссионные вопросы предпринимательского права в условиях развития цифровых технологий и электронного документооборота.</w:t>
      </w:r>
    </w:p>
    <w:p w14:paraId="2A832EB3" w14:textId="77777777" w:rsidR="00F171F4" w:rsidRPr="00F171F4" w:rsidRDefault="00F171F4" w:rsidP="00F171F4">
      <w:pPr>
        <w:pStyle w:val="Style4"/>
        <w:widowControl/>
        <w:jc w:val="both"/>
        <w:rPr>
          <w:rStyle w:val="FontStyle11"/>
          <w:bCs/>
          <w:iCs/>
          <w:sz w:val="28"/>
          <w:szCs w:val="28"/>
        </w:rPr>
      </w:pPr>
      <w:r w:rsidRPr="00F171F4">
        <w:rPr>
          <w:rStyle w:val="FontStyle11"/>
          <w:bCs/>
          <w:iCs/>
          <w:sz w:val="28"/>
          <w:szCs w:val="28"/>
        </w:rPr>
        <w:t>•</w:t>
      </w:r>
      <w:r w:rsidRPr="00F171F4">
        <w:rPr>
          <w:rStyle w:val="FontStyle11"/>
          <w:bCs/>
          <w:iCs/>
          <w:sz w:val="28"/>
          <w:szCs w:val="28"/>
        </w:rPr>
        <w:tab/>
        <w:t>Правовое регулирование отдельных видов предпринимательской и профессиональной деятельности (инвестиционной, инновационной, страховой и др.)</w:t>
      </w:r>
    </w:p>
    <w:p w14:paraId="05A36019" w14:textId="77777777" w:rsidR="00F171F4" w:rsidRPr="00F171F4" w:rsidRDefault="00F171F4" w:rsidP="00F171F4">
      <w:pPr>
        <w:pStyle w:val="Style4"/>
        <w:widowControl/>
        <w:jc w:val="both"/>
        <w:rPr>
          <w:rStyle w:val="FontStyle11"/>
          <w:bCs/>
          <w:iCs/>
          <w:sz w:val="28"/>
          <w:szCs w:val="28"/>
        </w:rPr>
      </w:pPr>
      <w:r w:rsidRPr="00F171F4">
        <w:rPr>
          <w:rStyle w:val="FontStyle11"/>
          <w:bCs/>
          <w:iCs/>
          <w:sz w:val="28"/>
          <w:szCs w:val="28"/>
        </w:rPr>
        <w:t>•</w:t>
      </w:r>
      <w:r w:rsidRPr="00F171F4">
        <w:rPr>
          <w:rStyle w:val="FontStyle11"/>
          <w:bCs/>
          <w:iCs/>
          <w:sz w:val="28"/>
          <w:szCs w:val="28"/>
        </w:rPr>
        <w:tab/>
        <w:t>Цифровые права как объекты предпринимательских отношений.</w:t>
      </w:r>
    </w:p>
    <w:p w14:paraId="1F854867" w14:textId="416EE0D1" w:rsidR="00D23EA3" w:rsidRDefault="00F171F4" w:rsidP="00F171F4">
      <w:pPr>
        <w:pStyle w:val="Style4"/>
        <w:widowControl/>
        <w:jc w:val="both"/>
        <w:rPr>
          <w:rStyle w:val="FontStyle11"/>
          <w:bCs/>
          <w:iCs/>
          <w:sz w:val="28"/>
          <w:szCs w:val="28"/>
        </w:rPr>
      </w:pPr>
      <w:r w:rsidRPr="00F171F4">
        <w:rPr>
          <w:rStyle w:val="FontStyle11"/>
          <w:bCs/>
          <w:iCs/>
          <w:sz w:val="28"/>
          <w:szCs w:val="28"/>
        </w:rPr>
        <w:t>•</w:t>
      </w:r>
      <w:r w:rsidRPr="00F171F4">
        <w:rPr>
          <w:rStyle w:val="FontStyle11"/>
          <w:bCs/>
          <w:iCs/>
          <w:sz w:val="28"/>
          <w:szCs w:val="28"/>
        </w:rPr>
        <w:tab/>
        <w:t>Инновационные модели управления трудом в бизнесе и корпоративных организациях.</w:t>
      </w:r>
    </w:p>
    <w:p w14:paraId="55B392A8" w14:textId="61BFA8E8" w:rsidR="005D3828" w:rsidRDefault="005D3828" w:rsidP="00F171F4">
      <w:pPr>
        <w:pStyle w:val="Style4"/>
        <w:widowControl/>
        <w:jc w:val="both"/>
        <w:rPr>
          <w:rStyle w:val="FontStyle11"/>
          <w:bCs/>
          <w:iCs/>
          <w:sz w:val="28"/>
          <w:szCs w:val="28"/>
          <w:lang w:val="en-US"/>
        </w:rPr>
      </w:pPr>
      <w:r w:rsidRPr="00AE02EB">
        <w:rPr>
          <w:rStyle w:val="FontStyle11"/>
          <w:bCs/>
          <w:iCs/>
          <w:sz w:val="28"/>
          <w:szCs w:val="28"/>
          <w:lang w:val="en-US"/>
        </w:rPr>
        <w:t xml:space="preserve">E-mail: </w:t>
      </w:r>
      <w:hyperlink r:id="rId15" w:history="1">
        <w:r w:rsidR="001461E1" w:rsidRPr="002129BA">
          <w:rPr>
            <w:rStyle w:val="a6"/>
            <w:bCs/>
            <w:iCs/>
            <w:sz w:val="28"/>
            <w:szCs w:val="28"/>
            <w:lang w:val="en-US"/>
          </w:rPr>
          <w:t>confecon@bk.ru</w:t>
        </w:r>
      </w:hyperlink>
    </w:p>
    <w:p w14:paraId="10BFC9A4" w14:textId="5A95DFBE" w:rsidR="00C951D3" w:rsidRPr="00267B8C" w:rsidRDefault="00C951D3" w:rsidP="00F171F4">
      <w:pPr>
        <w:pStyle w:val="Style4"/>
        <w:widowControl/>
        <w:jc w:val="both"/>
        <w:rPr>
          <w:rStyle w:val="FontStyle11"/>
          <w:bCs/>
          <w:iCs/>
          <w:sz w:val="28"/>
          <w:szCs w:val="28"/>
          <w:lang w:val="en-US"/>
        </w:rPr>
      </w:pPr>
      <w:r w:rsidRPr="00DF5F5E">
        <w:rPr>
          <w:rStyle w:val="FontStyle11"/>
          <w:bCs/>
          <w:iCs/>
          <w:sz w:val="28"/>
          <w:szCs w:val="28"/>
        </w:rPr>
        <w:t>Тел</w:t>
      </w:r>
      <w:r w:rsidRPr="00267B8C">
        <w:rPr>
          <w:rStyle w:val="FontStyle11"/>
          <w:bCs/>
          <w:iCs/>
          <w:sz w:val="28"/>
          <w:szCs w:val="28"/>
          <w:lang w:val="en-US"/>
        </w:rPr>
        <w:t>.</w:t>
      </w:r>
      <w:r w:rsidR="00DF5F5E" w:rsidRPr="00267B8C">
        <w:rPr>
          <w:lang w:val="en-US"/>
        </w:rPr>
        <w:t xml:space="preserve"> </w:t>
      </w:r>
      <w:r w:rsidR="00DF5F5E" w:rsidRPr="00267B8C">
        <w:rPr>
          <w:rStyle w:val="FontStyle11"/>
          <w:bCs/>
          <w:iCs/>
          <w:sz w:val="28"/>
          <w:szCs w:val="28"/>
          <w:lang w:val="en-US"/>
        </w:rPr>
        <w:t>8</w:t>
      </w:r>
      <w:r w:rsidR="00267B8C">
        <w:rPr>
          <w:rStyle w:val="FontStyle11"/>
          <w:bCs/>
          <w:iCs/>
          <w:sz w:val="28"/>
          <w:szCs w:val="28"/>
          <w:lang w:val="en-US"/>
        </w:rPr>
        <w:t>(</w:t>
      </w:r>
      <w:r w:rsidR="00DF5F5E" w:rsidRPr="00267B8C">
        <w:rPr>
          <w:rStyle w:val="FontStyle11"/>
          <w:bCs/>
          <w:iCs/>
          <w:sz w:val="28"/>
          <w:szCs w:val="28"/>
          <w:lang w:val="en-US"/>
        </w:rPr>
        <w:t>927</w:t>
      </w:r>
      <w:r w:rsidR="00267B8C">
        <w:rPr>
          <w:rStyle w:val="FontStyle11"/>
          <w:bCs/>
          <w:iCs/>
          <w:sz w:val="28"/>
          <w:szCs w:val="28"/>
          <w:lang w:val="en-US"/>
        </w:rPr>
        <w:t>)</w:t>
      </w:r>
      <w:r w:rsidR="00DF5F5E" w:rsidRPr="00267B8C">
        <w:rPr>
          <w:rStyle w:val="FontStyle11"/>
          <w:bCs/>
          <w:iCs/>
          <w:sz w:val="28"/>
          <w:szCs w:val="28"/>
          <w:lang w:val="en-US"/>
        </w:rPr>
        <w:t>610</w:t>
      </w:r>
      <w:r w:rsidR="00267B8C">
        <w:rPr>
          <w:rStyle w:val="FontStyle11"/>
          <w:bCs/>
          <w:iCs/>
          <w:sz w:val="28"/>
          <w:szCs w:val="28"/>
          <w:lang w:val="en-US"/>
        </w:rPr>
        <w:t>-</w:t>
      </w:r>
      <w:r w:rsidR="00DF5F5E" w:rsidRPr="00267B8C">
        <w:rPr>
          <w:rStyle w:val="FontStyle11"/>
          <w:bCs/>
          <w:iCs/>
          <w:sz w:val="28"/>
          <w:szCs w:val="28"/>
          <w:lang w:val="en-US"/>
        </w:rPr>
        <w:t>66</w:t>
      </w:r>
      <w:r w:rsidR="00267B8C">
        <w:rPr>
          <w:rStyle w:val="FontStyle11"/>
          <w:bCs/>
          <w:iCs/>
          <w:sz w:val="28"/>
          <w:szCs w:val="28"/>
          <w:lang w:val="en-US"/>
        </w:rPr>
        <w:t>-</w:t>
      </w:r>
      <w:r w:rsidR="00DF5F5E" w:rsidRPr="00267B8C">
        <w:rPr>
          <w:rStyle w:val="FontStyle11"/>
          <w:bCs/>
          <w:iCs/>
          <w:sz w:val="28"/>
          <w:szCs w:val="28"/>
          <w:lang w:val="en-US"/>
        </w:rPr>
        <w:t>45, 8</w:t>
      </w:r>
      <w:r w:rsidR="00267B8C">
        <w:rPr>
          <w:rStyle w:val="FontStyle11"/>
          <w:bCs/>
          <w:iCs/>
          <w:sz w:val="28"/>
          <w:szCs w:val="28"/>
          <w:lang w:val="en-US"/>
        </w:rPr>
        <w:t>(</w:t>
      </w:r>
      <w:r w:rsidR="00DF5F5E" w:rsidRPr="00267B8C">
        <w:rPr>
          <w:rStyle w:val="FontStyle11"/>
          <w:bCs/>
          <w:iCs/>
          <w:sz w:val="28"/>
          <w:szCs w:val="28"/>
          <w:lang w:val="en-US"/>
        </w:rPr>
        <w:t>925</w:t>
      </w:r>
      <w:r w:rsidR="00267B8C">
        <w:rPr>
          <w:rStyle w:val="FontStyle11"/>
          <w:bCs/>
          <w:iCs/>
          <w:sz w:val="28"/>
          <w:szCs w:val="28"/>
          <w:lang w:val="en-US"/>
        </w:rPr>
        <w:t>)</w:t>
      </w:r>
      <w:r w:rsidR="00DF5F5E" w:rsidRPr="00267B8C">
        <w:rPr>
          <w:rStyle w:val="FontStyle11"/>
          <w:bCs/>
          <w:iCs/>
          <w:sz w:val="28"/>
          <w:szCs w:val="28"/>
          <w:lang w:val="en-US"/>
        </w:rPr>
        <w:t>820</w:t>
      </w:r>
      <w:r w:rsidR="00267B8C">
        <w:rPr>
          <w:rStyle w:val="FontStyle11"/>
          <w:bCs/>
          <w:iCs/>
          <w:sz w:val="28"/>
          <w:szCs w:val="28"/>
          <w:lang w:val="en-US"/>
        </w:rPr>
        <w:t>-</w:t>
      </w:r>
      <w:r w:rsidR="00DF5F5E" w:rsidRPr="00267B8C">
        <w:rPr>
          <w:rStyle w:val="FontStyle11"/>
          <w:bCs/>
          <w:iCs/>
          <w:sz w:val="28"/>
          <w:szCs w:val="28"/>
          <w:lang w:val="en-US"/>
        </w:rPr>
        <w:t>20</w:t>
      </w:r>
      <w:r w:rsidR="00267B8C">
        <w:rPr>
          <w:rStyle w:val="FontStyle11"/>
          <w:bCs/>
          <w:iCs/>
          <w:sz w:val="28"/>
          <w:szCs w:val="28"/>
          <w:lang w:val="en-US"/>
        </w:rPr>
        <w:t>-</w:t>
      </w:r>
      <w:r w:rsidR="00DF5F5E" w:rsidRPr="00267B8C">
        <w:rPr>
          <w:rStyle w:val="FontStyle11"/>
          <w:bCs/>
          <w:iCs/>
          <w:sz w:val="28"/>
          <w:szCs w:val="28"/>
          <w:lang w:val="en-US"/>
        </w:rPr>
        <w:t>38</w:t>
      </w:r>
    </w:p>
    <w:p w14:paraId="7EAA1399" w14:textId="77777777" w:rsidR="001461E1" w:rsidRPr="00267B8C" w:rsidRDefault="001461E1" w:rsidP="00F171F4">
      <w:pPr>
        <w:pStyle w:val="Style4"/>
        <w:widowControl/>
        <w:jc w:val="both"/>
        <w:rPr>
          <w:rStyle w:val="FontStyle11"/>
          <w:bCs/>
          <w:iCs/>
          <w:sz w:val="28"/>
          <w:szCs w:val="28"/>
          <w:lang w:val="en-US"/>
        </w:rPr>
      </w:pPr>
    </w:p>
    <w:p w14:paraId="7C2D3ABC" w14:textId="77777777" w:rsidR="00F171F4" w:rsidRDefault="00F171F4" w:rsidP="00FD2C12">
      <w:pPr>
        <w:pStyle w:val="Style4"/>
        <w:widowControl/>
        <w:jc w:val="both"/>
        <w:rPr>
          <w:rStyle w:val="FontStyle11"/>
          <w:b/>
          <w:i/>
          <w:sz w:val="28"/>
          <w:szCs w:val="28"/>
          <w:u w:val="single"/>
        </w:rPr>
      </w:pPr>
      <w:r w:rsidRPr="00F171F4">
        <w:rPr>
          <w:rStyle w:val="FontStyle11"/>
          <w:b/>
          <w:i/>
          <w:sz w:val="28"/>
          <w:szCs w:val="28"/>
          <w:u w:val="single"/>
        </w:rPr>
        <w:lastRenderedPageBreak/>
        <w:t>Круглый</w:t>
      </w:r>
      <w:r w:rsidRPr="00D25983">
        <w:rPr>
          <w:rStyle w:val="FontStyle11"/>
          <w:b/>
          <w:i/>
          <w:sz w:val="28"/>
          <w:szCs w:val="28"/>
          <w:u w:val="single"/>
        </w:rPr>
        <w:t xml:space="preserve"> </w:t>
      </w:r>
      <w:r w:rsidRPr="00F171F4">
        <w:rPr>
          <w:rStyle w:val="FontStyle11"/>
          <w:b/>
          <w:i/>
          <w:sz w:val="28"/>
          <w:szCs w:val="28"/>
          <w:u w:val="single"/>
        </w:rPr>
        <w:t>стол</w:t>
      </w:r>
      <w:r w:rsidRPr="00D25983">
        <w:rPr>
          <w:rStyle w:val="FontStyle11"/>
          <w:b/>
          <w:i/>
          <w:sz w:val="28"/>
          <w:szCs w:val="28"/>
          <w:u w:val="single"/>
        </w:rPr>
        <w:t xml:space="preserve"> 2. </w:t>
      </w:r>
      <w:r w:rsidRPr="00F171F4">
        <w:rPr>
          <w:rStyle w:val="FontStyle11"/>
          <w:b/>
          <w:i/>
          <w:sz w:val="28"/>
          <w:szCs w:val="28"/>
          <w:u w:val="single"/>
        </w:rPr>
        <w:t>Экологическое предпринимательство: проблемы и перспективы развития</w:t>
      </w:r>
    </w:p>
    <w:p w14:paraId="7BAA7D24" w14:textId="77777777" w:rsidR="00F171F4" w:rsidRPr="00F171F4" w:rsidRDefault="00F171F4" w:rsidP="00F171F4">
      <w:pPr>
        <w:pStyle w:val="Style4"/>
        <w:widowControl/>
        <w:jc w:val="both"/>
        <w:rPr>
          <w:rStyle w:val="FontStyle11"/>
          <w:sz w:val="28"/>
          <w:szCs w:val="28"/>
        </w:rPr>
      </w:pPr>
      <w:r w:rsidRPr="00F171F4">
        <w:rPr>
          <w:rStyle w:val="FontStyle11"/>
          <w:sz w:val="28"/>
          <w:szCs w:val="28"/>
        </w:rPr>
        <w:t>•</w:t>
      </w:r>
      <w:r w:rsidRPr="00F171F4">
        <w:rPr>
          <w:rStyle w:val="FontStyle11"/>
          <w:sz w:val="28"/>
          <w:szCs w:val="28"/>
        </w:rPr>
        <w:tab/>
        <w:t>Особенности развития законодательства об экологическом предпринимательстве в России и зарубежных странах.</w:t>
      </w:r>
    </w:p>
    <w:p w14:paraId="568FD3AD" w14:textId="77777777" w:rsidR="00F171F4" w:rsidRPr="00F171F4" w:rsidRDefault="00F171F4" w:rsidP="00F171F4">
      <w:pPr>
        <w:pStyle w:val="Style4"/>
        <w:widowControl/>
        <w:jc w:val="both"/>
        <w:rPr>
          <w:rStyle w:val="FontStyle11"/>
          <w:sz w:val="28"/>
          <w:szCs w:val="28"/>
        </w:rPr>
      </w:pPr>
      <w:r w:rsidRPr="00F171F4">
        <w:rPr>
          <w:rStyle w:val="FontStyle11"/>
          <w:sz w:val="28"/>
          <w:szCs w:val="28"/>
        </w:rPr>
        <w:t>•</w:t>
      </w:r>
      <w:r w:rsidRPr="00F171F4">
        <w:rPr>
          <w:rStyle w:val="FontStyle11"/>
          <w:sz w:val="28"/>
          <w:szCs w:val="28"/>
        </w:rPr>
        <w:tab/>
        <w:t>Перспективы формирования правового регулирования обращения со вторичными ресурсами.</w:t>
      </w:r>
    </w:p>
    <w:p w14:paraId="66B86897" w14:textId="77777777" w:rsidR="00F171F4" w:rsidRPr="00F171F4" w:rsidRDefault="00F171F4" w:rsidP="00F171F4">
      <w:pPr>
        <w:pStyle w:val="Style4"/>
        <w:widowControl/>
        <w:jc w:val="both"/>
        <w:rPr>
          <w:rStyle w:val="FontStyle11"/>
          <w:sz w:val="28"/>
          <w:szCs w:val="28"/>
        </w:rPr>
      </w:pPr>
      <w:r w:rsidRPr="00F171F4">
        <w:rPr>
          <w:rStyle w:val="FontStyle11"/>
          <w:sz w:val="28"/>
          <w:szCs w:val="28"/>
        </w:rPr>
        <w:t>•</w:t>
      </w:r>
      <w:r w:rsidRPr="00F171F4">
        <w:rPr>
          <w:rStyle w:val="FontStyle11"/>
          <w:sz w:val="28"/>
          <w:szCs w:val="28"/>
        </w:rPr>
        <w:tab/>
        <w:t>Расширенная ответственность производителя как инструмент развития индустрии утилизации отходов.</w:t>
      </w:r>
    </w:p>
    <w:p w14:paraId="4B915367" w14:textId="77777777" w:rsidR="00F171F4" w:rsidRPr="00F171F4" w:rsidRDefault="00F171F4" w:rsidP="00F171F4">
      <w:pPr>
        <w:pStyle w:val="Style4"/>
        <w:widowControl/>
        <w:jc w:val="both"/>
        <w:rPr>
          <w:rStyle w:val="FontStyle11"/>
          <w:sz w:val="28"/>
          <w:szCs w:val="28"/>
        </w:rPr>
      </w:pPr>
      <w:r w:rsidRPr="00F171F4">
        <w:rPr>
          <w:rStyle w:val="FontStyle11"/>
          <w:sz w:val="28"/>
          <w:szCs w:val="28"/>
        </w:rPr>
        <w:t>•</w:t>
      </w:r>
      <w:r w:rsidRPr="00F171F4">
        <w:rPr>
          <w:rStyle w:val="FontStyle11"/>
          <w:sz w:val="28"/>
          <w:szCs w:val="28"/>
        </w:rPr>
        <w:tab/>
        <w:t>Роль раздельного сбора и накопления отходов в развитии экологического климата.</w:t>
      </w:r>
    </w:p>
    <w:p w14:paraId="21397B80" w14:textId="77777777" w:rsidR="00F171F4" w:rsidRPr="00F171F4" w:rsidRDefault="00F171F4" w:rsidP="00F171F4">
      <w:pPr>
        <w:pStyle w:val="Style4"/>
        <w:widowControl/>
        <w:jc w:val="both"/>
        <w:rPr>
          <w:rStyle w:val="FontStyle11"/>
          <w:sz w:val="28"/>
          <w:szCs w:val="28"/>
        </w:rPr>
      </w:pPr>
      <w:r w:rsidRPr="00F171F4">
        <w:rPr>
          <w:rStyle w:val="FontStyle11"/>
          <w:sz w:val="28"/>
          <w:szCs w:val="28"/>
        </w:rPr>
        <w:t>•</w:t>
      </w:r>
      <w:r w:rsidRPr="00F171F4">
        <w:rPr>
          <w:rStyle w:val="FontStyle11"/>
          <w:sz w:val="28"/>
          <w:szCs w:val="28"/>
        </w:rPr>
        <w:tab/>
        <w:t>Совершенствование системы нормативно-правового регулирования обращения с твердыми коммунальными отходами.</w:t>
      </w:r>
    </w:p>
    <w:p w14:paraId="35439240" w14:textId="77777777" w:rsidR="00F171F4" w:rsidRPr="00F171F4" w:rsidRDefault="00F171F4" w:rsidP="00F171F4">
      <w:pPr>
        <w:pStyle w:val="Style4"/>
        <w:widowControl/>
        <w:jc w:val="both"/>
        <w:rPr>
          <w:rStyle w:val="FontStyle11"/>
          <w:sz w:val="28"/>
          <w:szCs w:val="28"/>
        </w:rPr>
      </w:pPr>
      <w:r w:rsidRPr="00F171F4">
        <w:rPr>
          <w:rStyle w:val="FontStyle11"/>
          <w:sz w:val="28"/>
          <w:szCs w:val="28"/>
        </w:rPr>
        <w:t>•</w:t>
      </w:r>
      <w:r w:rsidRPr="00F171F4">
        <w:rPr>
          <w:rStyle w:val="FontStyle11"/>
          <w:sz w:val="28"/>
          <w:szCs w:val="28"/>
        </w:rPr>
        <w:tab/>
        <w:t>Государственно-частное партнерство в области экологического предпринимательства.</w:t>
      </w:r>
    </w:p>
    <w:p w14:paraId="7C4E764A" w14:textId="77777777" w:rsidR="00F171F4" w:rsidRPr="00F171F4" w:rsidRDefault="00F171F4" w:rsidP="00F171F4">
      <w:pPr>
        <w:pStyle w:val="Style4"/>
        <w:widowControl/>
        <w:jc w:val="both"/>
        <w:rPr>
          <w:rStyle w:val="FontStyle11"/>
          <w:sz w:val="28"/>
          <w:szCs w:val="28"/>
        </w:rPr>
      </w:pPr>
      <w:r w:rsidRPr="00F171F4">
        <w:rPr>
          <w:rStyle w:val="FontStyle11"/>
          <w:sz w:val="28"/>
          <w:szCs w:val="28"/>
        </w:rPr>
        <w:t>•</w:t>
      </w:r>
      <w:r w:rsidRPr="00F171F4">
        <w:rPr>
          <w:rStyle w:val="FontStyle11"/>
          <w:sz w:val="28"/>
          <w:szCs w:val="28"/>
        </w:rPr>
        <w:tab/>
      </w:r>
      <w:proofErr w:type="spellStart"/>
      <w:r w:rsidRPr="00F171F4">
        <w:rPr>
          <w:rStyle w:val="FontStyle11"/>
          <w:sz w:val="28"/>
          <w:szCs w:val="28"/>
        </w:rPr>
        <w:t>Экотехнопарки</w:t>
      </w:r>
      <w:proofErr w:type="spellEnd"/>
      <w:r w:rsidRPr="00F171F4">
        <w:rPr>
          <w:rStyle w:val="FontStyle11"/>
          <w:sz w:val="28"/>
          <w:szCs w:val="28"/>
        </w:rPr>
        <w:t xml:space="preserve"> как инновационный способ ведения предпринимательской деятельности.</w:t>
      </w:r>
    </w:p>
    <w:p w14:paraId="1424D225" w14:textId="7000D6B8" w:rsidR="00DC39F4" w:rsidRDefault="00F171F4" w:rsidP="00F171F4">
      <w:pPr>
        <w:pStyle w:val="Style4"/>
        <w:widowControl/>
        <w:jc w:val="both"/>
        <w:rPr>
          <w:rStyle w:val="FontStyle11"/>
          <w:sz w:val="28"/>
          <w:szCs w:val="28"/>
        </w:rPr>
      </w:pPr>
      <w:r w:rsidRPr="00F171F4">
        <w:rPr>
          <w:rStyle w:val="FontStyle11"/>
          <w:sz w:val="28"/>
          <w:szCs w:val="28"/>
        </w:rPr>
        <w:t>•</w:t>
      </w:r>
      <w:r w:rsidRPr="00F171F4">
        <w:rPr>
          <w:rStyle w:val="FontStyle11"/>
          <w:sz w:val="28"/>
          <w:szCs w:val="28"/>
        </w:rPr>
        <w:tab/>
        <w:t>Финансовое регулирование отношений в области экологического предпринимательства (экологический налог, утилизационный сбор, экологический сбор, тарифное регулирование, залоговая стоимость упаковки).</w:t>
      </w:r>
    </w:p>
    <w:p w14:paraId="6B3A43DB" w14:textId="7231655B" w:rsidR="001461E1" w:rsidRDefault="001461E1" w:rsidP="00F171F4">
      <w:pPr>
        <w:pStyle w:val="Style4"/>
        <w:widowControl/>
        <w:jc w:val="both"/>
        <w:rPr>
          <w:rStyle w:val="FontStyle11"/>
          <w:sz w:val="28"/>
          <w:szCs w:val="28"/>
          <w:lang w:val="en-US"/>
        </w:rPr>
      </w:pPr>
      <w:r w:rsidRPr="001461E1">
        <w:rPr>
          <w:rStyle w:val="FontStyle11"/>
          <w:sz w:val="28"/>
          <w:szCs w:val="28"/>
          <w:lang w:val="en-US"/>
        </w:rPr>
        <w:t xml:space="preserve">E-mail: </w:t>
      </w:r>
      <w:hyperlink r:id="rId16" w:history="1">
        <w:r w:rsidRPr="002129BA">
          <w:rPr>
            <w:rStyle w:val="a6"/>
            <w:sz w:val="28"/>
            <w:szCs w:val="28"/>
            <w:lang w:val="en-US"/>
          </w:rPr>
          <w:t>confecol@bk.ru</w:t>
        </w:r>
      </w:hyperlink>
    </w:p>
    <w:p w14:paraId="6C0A3A7C" w14:textId="3AF806A9" w:rsidR="00C951D3" w:rsidRPr="00D25983" w:rsidRDefault="00C951D3" w:rsidP="00F171F4">
      <w:pPr>
        <w:pStyle w:val="Style4"/>
        <w:widowControl/>
        <w:jc w:val="both"/>
        <w:rPr>
          <w:rStyle w:val="FontStyle11"/>
          <w:sz w:val="28"/>
          <w:szCs w:val="28"/>
          <w:lang w:val="en-US"/>
        </w:rPr>
      </w:pPr>
      <w:r>
        <w:rPr>
          <w:rStyle w:val="FontStyle11"/>
          <w:sz w:val="28"/>
          <w:szCs w:val="28"/>
        </w:rPr>
        <w:t>Тел</w:t>
      </w:r>
      <w:r w:rsidRPr="00D25983">
        <w:rPr>
          <w:rStyle w:val="FontStyle11"/>
          <w:sz w:val="28"/>
          <w:szCs w:val="28"/>
          <w:lang w:val="en-US"/>
        </w:rPr>
        <w:t>. 8</w:t>
      </w:r>
      <w:r w:rsidR="00267B8C">
        <w:rPr>
          <w:rStyle w:val="FontStyle11"/>
          <w:sz w:val="28"/>
          <w:szCs w:val="28"/>
          <w:lang w:val="en-US"/>
        </w:rPr>
        <w:t>(</w:t>
      </w:r>
      <w:r w:rsidRPr="00D25983">
        <w:rPr>
          <w:rStyle w:val="FontStyle11"/>
          <w:sz w:val="28"/>
          <w:szCs w:val="28"/>
          <w:lang w:val="en-US"/>
        </w:rPr>
        <w:t>916</w:t>
      </w:r>
      <w:r w:rsidR="00267B8C">
        <w:rPr>
          <w:rStyle w:val="FontStyle11"/>
          <w:sz w:val="28"/>
          <w:szCs w:val="28"/>
          <w:lang w:val="en-US"/>
        </w:rPr>
        <w:t>)</w:t>
      </w:r>
      <w:r w:rsidRPr="00D25983">
        <w:rPr>
          <w:rStyle w:val="FontStyle11"/>
          <w:sz w:val="28"/>
          <w:szCs w:val="28"/>
          <w:lang w:val="en-US"/>
        </w:rPr>
        <w:t>942</w:t>
      </w:r>
      <w:r w:rsidR="00267B8C">
        <w:rPr>
          <w:rStyle w:val="FontStyle11"/>
          <w:sz w:val="28"/>
          <w:szCs w:val="28"/>
          <w:lang w:val="en-US"/>
        </w:rPr>
        <w:t>-</w:t>
      </w:r>
      <w:r w:rsidRPr="00D25983">
        <w:rPr>
          <w:rStyle w:val="FontStyle11"/>
          <w:sz w:val="28"/>
          <w:szCs w:val="28"/>
          <w:lang w:val="en-US"/>
        </w:rPr>
        <w:t>67</w:t>
      </w:r>
      <w:r w:rsidR="00267B8C">
        <w:rPr>
          <w:rStyle w:val="FontStyle11"/>
          <w:sz w:val="28"/>
          <w:szCs w:val="28"/>
          <w:lang w:val="en-US"/>
        </w:rPr>
        <w:t>-</w:t>
      </w:r>
      <w:r w:rsidRPr="00D25983">
        <w:rPr>
          <w:rStyle w:val="FontStyle11"/>
          <w:sz w:val="28"/>
          <w:szCs w:val="28"/>
          <w:lang w:val="en-US"/>
        </w:rPr>
        <w:t>86</w:t>
      </w:r>
    </w:p>
    <w:p w14:paraId="590E4593" w14:textId="77777777" w:rsidR="001461E1" w:rsidRPr="001461E1" w:rsidRDefault="001461E1" w:rsidP="00F171F4">
      <w:pPr>
        <w:pStyle w:val="Style4"/>
        <w:widowControl/>
        <w:jc w:val="both"/>
        <w:rPr>
          <w:rStyle w:val="FontStyle11"/>
          <w:sz w:val="28"/>
          <w:szCs w:val="28"/>
          <w:lang w:val="en-US"/>
        </w:rPr>
      </w:pPr>
    </w:p>
    <w:p w14:paraId="4CEE8B93" w14:textId="77777777" w:rsidR="00F171F4" w:rsidRDefault="00F171F4" w:rsidP="00FD2C12">
      <w:pPr>
        <w:pStyle w:val="Style4"/>
        <w:widowControl/>
        <w:jc w:val="both"/>
        <w:rPr>
          <w:rStyle w:val="FontStyle11"/>
          <w:b/>
          <w:i/>
          <w:sz w:val="28"/>
          <w:szCs w:val="28"/>
          <w:u w:val="single"/>
        </w:rPr>
      </w:pPr>
      <w:r w:rsidRPr="00F171F4">
        <w:rPr>
          <w:rStyle w:val="FontStyle11"/>
          <w:b/>
          <w:i/>
          <w:sz w:val="28"/>
          <w:szCs w:val="28"/>
          <w:u w:val="single"/>
        </w:rPr>
        <w:t>Круглый стол 3. Актуальные проблемы корпоративного права</w:t>
      </w:r>
    </w:p>
    <w:p w14:paraId="0CB3F801" w14:textId="77777777" w:rsidR="00F171F4" w:rsidRPr="00F171F4" w:rsidRDefault="00F171F4" w:rsidP="00F171F4">
      <w:pPr>
        <w:pStyle w:val="Style4"/>
        <w:widowControl/>
        <w:jc w:val="both"/>
        <w:rPr>
          <w:rStyle w:val="FontStyle11"/>
          <w:sz w:val="28"/>
          <w:szCs w:val="28"/>
        </w:rPr>
      </w:pPr>
      <w:r w:rsidRPr="00F171F4">
        <w:rPr>
          <w:rStyle w:val="FontStyle11"/>
          <w:sz w:val="28"/>
          <w:szCs w:val="28"/>
        </w:rPr>
        <w:t>•</w:t>
      </w:r>
      <w:r w:rsidRPr="00F171F4">
        <w:rPr>
          <w:rStyle w:val="FontStyle11"/>
          <w:sz w:val="28"/>
          <w:szCs w:val="28"/>
        </w:rPr>
        <w:tab/>
        <w:t>Корпоративное законодательство и его роль в решении актуальных проблем деятельности корпораций в Российской Федерации.</w:t>
      </w:r>
    </w:p>
    <w:p w14:paraId="6F3E094A" w14:textId="77777777" w:rsidR="00F171F4" w:rsidRPr="00F171F4" w:rsidRDefault="00F171F4" w:rsidP="00F171F4">
      <w:pPr>
        <w:pStyle w:val="Style4"/>
        <w:widowControl/>
        <w:jc w:val="both"/>
        <w:rPr>
          <w:rStyle w:val="FontStyle11"/>
          <w:sz w:val="28"/>
          <w:szCs w:val="28"/>
        </w:rPr>
      </w:pPr>
      <w:r w:rsidRPr="00F171F4">
        <w:rPr>
          <w:rStyle w:val="FontStyle11"/>
          <w:sz w:val="28"/>
          <w:szCs w:val="28"/>
        </w:rPr>
        <w:t>•</w:t>
      </w:r>
      <w:r w:rsidRPr="00F171F4">
        <w:rPr>
          <w:rStyle w:val="FontStyle11"/>
          <w:sz w:val="28"/>
          <w:szCs w:val="28"/>
        </w:rPr>
        <w:tab/>
        <w:t>Права и обязанности участников корпораций, их влияние на управление и инвестиционное развитие корпораций.</w:t>
      </w:r>
    </w:p>
    <w:p w14:paraId="39F74E4D" w14:textId="77777777" w:rsidR="00F171F4" w:rsidRPr="00F171F4" w:rsidRDefault="00F171F4" w:rsidP="00F171F4">
      <w:pPr>
        <w:pStyle w:val="Style4"/>
        <w:widowControl/>
        <w:jc w:val="both"/>
        <w:rPr>
          <w:rStyle w:val="FontStyle11"/>
          <w:sz w:val="28"/>
          <w:szCs w:val="28"/>
        </w:rPr>
      </w:pPr>
      <w:r w:rsidRPr="00F171F4">
        <w:rPr>
          <w:rStyle w:val="FontStyle11"/>
          <w:sz w:val="28"/>
          <w:szCs w:val="28"/>
        </w:rPr>
        <w:t>•</w:t>
      </w:r>
      <w:r w:rsidRPr="00F171F4">
        <w:rPr>
          <w:rStyle w:val="FontStyle11"/>
          <w:sz w:val="28"/>
          <w:szCs w:val="28"/>
        </w:rPr>
        <w:tab/>
        <w:t>Модели корпоративного управления в хозяйственных обществах. Соотношение избыточной императивности в регулировании корпоративного управления в различных юридических лицах.</w:t>
      </w:r>
    </w:p>
    <w:p w14:paraId="5F83A189" w14:textId="77777777" w:rsidR="00F171F4" w:rsidRPr="00F171F4" w:rsidRDefault="00F171F4" w:rsidP="00F171F4">
      <w:pPr>
        <w:pStyle w:val="Style4"/>
        <w:widowControl/>
        <w:jc w:val="both"/>
        <w:rPr>
          <w:rStyle w:val="FontStyle11"/>
          <w:sz w:val="28"/>
          <w:szCs w:val="28"/>
        </w:rPr>
      </w:pPr>
      <w:r w:rsidRPr="00F171F4">
        <w:rPr>
          <w:rStyle w:val="FontStyle11"/>
          <w:sz w:val="28"/>
          <w:szCs w:val="28"/>
        </w:rPr>
        <w:t>•</w:t>
      </w:r>
      <w:r w:rsidRPr="00F171F4">
        <w:rPr>
          <w:rStyle w:val="FontStyle11"/>
          <w:sz w:val="28"/>
          <w:szCs w:val="28"/>
        </w:rPr>
        <w:tab/>
        <w:t>Соотношение норм корпоративного и трудового законодательства при регулировании деятельности коллегиальных органов управления и исполнительных органов хозяйственных обществ.</w:t>
      </w:r>
    </w:p>
    <w:p w14:paraId="57D8DC23" w14:textId="77777777" w:rsidR="00F171F4" w:rsidRPr="00F171F4" w:rsidRDefault="00F171F4" w:rsidP="00F171F4">
      <w:pPr>
        <w:pStyle w:val="Style4"/>
        <w:widowControl/>
        <w:jc w:val="both"/>
        <w:rPr>
          <w:rStyle w:val="FontStyle11"/>
          <w:sz w:val="28"/>
          <w:szCs w:val="28"/>
        </w:rPr>
      </w:pPr>
      <w:r w:rsidRPr="00F171F4">
        <w:rPr>
          <w:rStyle w:val="FontStyle11"/>
          <w:sz w:val="28"/>
          <w:szCs w:val="28"/>
        </w:rPr>
        <w:t>•</w:t>
      </w:r>
      <w:r w:rsidRPr="00F171F4">
        <w:rPr>
          <w:rStyle w:val="FontStyle11"/>
          <w:sz w:val="28"/>
          <w:szCs w:val="28"/>
        </w:rPr>
        <w:tab/>
        <w:t>Организационные договоры в корпоративном праве.</w:t>
      </w:r>
    </w:p>
    <w:p w14:paraId="3581FC9D" w14:textId="77777777" w:rsidR="00F171F4" w:rsidRPr="00F171F4" w:rsidRDefault="00F171F4" w:rsidP="00F171F4">
      <w:pPr>
        <w:pStyle w:val="Style4"/>
        <w:widowControl/>
        <w:jc w:val="both"/>
        <w:rPr>
          <w:rStyle w:val="FontStyle11"/>
          <w:sz w:val="28"/>
          <w:szCs w:val="28"/>
        </w:rPr>
      </w:pPr>
      <w:r w:rsidRPr="00F171F4">
        <w:rPr>
          <w:rStyle w:val="FontStyle11"/>
          <w:sz w:val="28"/>
          <w:szCs w:val="28"/>
        </w:rPr>
        <w:t>•</w:t>
      </w:r>
      <w:r w:rsidRPr="00F171F4">
        <w:rPr>
          <w:rStyle w:val="FontStyle11"/>
          <w:sz w:val="28"/>
          <w:szCs w:val="28"/>
        </w:rPr>
        <w:tab/>
        <w:t>Злоупотребления и ответственность субъектов корпоративных отношений.</w:t>
      </w:r>
    </w:p>
    <w:p w14:paraId="56C4DAF7" w14:textId="77777777" w:rsidR="00F171F4" w:rsidRPr="00F171F4" w:rsidRDefault="00F171F4" w:rsidP="00F171F4">
      <w:pPr>
        <w:pStyle w:val="Style4"/>
        <w:widowControl/>
        <w:jc w:val="both"/>
        <w:rPr>
          <w:rStyle w:val="FontStyle11"/>
          <w:sz w:val="28"/>
          <w:szCs w:val="28"/>
        </w:rPr>
      </w:pPr>
      <w:r w:rsidRPr="00F171F4">
        <w:rPr>
          <w:rStyle w:val="FontStyle11"/>
          <w:sz w:val="28"/>
          <w:szCs w:val="28"/>
        </w:rPr>
        <w:t>•</w:t>
      </w:r>
      <w:r w:rsidRPr="00F171F4">
        <w:rPr>
          <w:rStyle w:val="FontStyle11"/>
          <w:sz w:val="28"/>
          <w:szCs w:val="28"/>
        </w:rPr>
        <w:tab/>
        <w:t>Учредительные документы корпораций и роль типовых уставов в определении статуса коммерческих корпораций.</w:t>
      </w:r>
    </w:p>
    <w:p w14:paraId="639E9D4C" w14:textId="0D476EF8" w:rsidR="00DC39F4" w:rsidRDefault="00F171F4" w:rsidP="00F171F4">
      <w:pPr>
        <w:pStyle w:val="Style4"/>
        <w:widowControl/>
        <w:jc w:val="both"/>
        <w:rPr>
          <w:rStyle w:val="FontStyle11"/>
          <w:sz w:val="28"/>
          <w:szCs w:val="28"/>
        </w:rPr>
      </w:pPr>
      <w:r w:rsidRPr="00F171F4">
        <w:rPr>
          <w:rStyle w:val="FontStyle11"/>
          <w:sz w:val="28"/>
          <w:szCs w:val="28"/>
        </w:rPr>
        <w:t>•</w:t>
      </w:r>
      <w:r w:rsidRPr="00F171F4">
        <w:rPr>
          <w:rStyle w:val="FontStyle11"/>
          <w:sz w:val="28"/>
          <w:szCs w:val="28"/>
        </w:rPr>
        <w:tab/>
      </w:r>
      <w:proofErr w:type="spellStart"/>
      <w:r w:rsidRPr="00F171F4">
        <w:rPr>
          <w:rStyle w:val="FontStyle11"/>
          <w:sz w:val="28"/>
          <w:szCs w:val="28"/>
        </w:rPr>
        <w:t>Блокчейн</w:t>
      </w:r>
      <w:proofErr w:type="spellEnd"/>
      <w:r w:rsidRPr="00F171F4">
        <w:rPr>
          <w:rStyle w:val="FontStyle11"/>
          <w:sz w:val="28"/>
          <w:szCs w:val="28"/>
        </w:rPr>
        <w:t>-технологии и их влияние на реестры акционеров.</w:t>
      </w:r>
      <w:r w:rsidR="00DC39F4">
        <w:rPr>
          <w:rStyle w:val="FontStyle11"/>
          <w:sz w:val="28"/>
          <w:szCs w:val="28"/>
        </w:rPr>
        <w:t xml:space="preserve"> </w:t>
      </w:r>
    </w:p>
    <w:p w14:paraId="0878D899" w14:textId="76506FBB" w:rsidR="005D3828" w:rsidRPr="00C951D3" w:rsidRDefault="005D3828" w:rsidP="00F171F4">
      <w:pPr>
        <w:pStyle w:val="Style4"/>
        <w:widowControl/>
        <w:jc w:val="both"/>
        <w:rPr>
          <w:rStyle w:val="FontStyle11"/>
          <w:sz w:val="28"/>
          <w:szCs w:val="28"/>
          <w:lang w:val="en-US"/>
        </w:rPr>
      </w:pPr>
      <w:r>
        <w:rPr>
          <w:rStyle w:val="FontStyle11"/>
          <w:sz w:val="28"/>
          <w:szCs w:val="28"/>
          <w:lang w:val="en-US"/>
        </w:rPr>
        <w:t>E-mail</w:t>
      </w:r>
      <w:r w:rsidRPr="00C951D3">
        <w:rPr>
          <w:rStyle w:val="FontStyle11"/>
          <w:sz w:val="28"/>
          <w:szCs w:val="28"/>
          <w:lang w:val="en-US"/>
        </w:rPr>
        <w:t xml:space="preserve">: </w:t>
      </w:r>
      <w:hyperlink r:id="rId17" w:history="1">
        <w:r w:rsidRPr="00C951D3">
          <w:rPr>
            <w:rStyle w:val="a6"/>
            <w:sz w:val="28"/>
            <w:szCs w:val="28"/>
            <w:lang w:val="en-US"/>
          </w:rPr>
          <w:t>confcorp@mail.ru</w:t>
        </w:r>
      </w:hyperlink>
    </w:p>
    <w:p w14:paraId="0C25D250" w14:textId="74368758" w:rsidR="005D3828" w:rsidRPr="00C951D3" w:rsidRDefault="00C951D3" w:rsidP="00F171F4">
      <w:pPr>
        <w:pStyle w:val="Style4"/>
        <w:widowControl/>
        <w:jc w:val="both"/>
        <w:rPr>
          <w:rStyle w:val="FontStyle11"/>
          <w:sz w:val="28"/>
          <w:szCs w:val="28"/>
          <w:lang w:val="en-US"/>
        </w:rPr>
      </w:pPr>
      <w:r w:rsidRPr="00267B8C">
        <w:rPr>
          <w:rStyle w:val="FontStyle11"/>
          <w:sz w:val="28"/>
          <w:szCs w:val="28"/>
        </w:rPr>
        <w:t>Тел</w:t>
      </w:r>
      <w:r w:rsidRPr="00267B8C">
        <w:rPr>
          <w:rStyle w:val="FontStyle11"/>
          <w:sz w:val="28"/>
          <w:szCs w:val="28"/>
          <w:lang w:val="en-US"/>
        </w:rPr>
        <w:t xml:space="preserve">. </w:t>
      </w:r>
      <w:r w:rsidR="00267B8C" w:rsidRPr="00267B8C">
        <w:rPr>
          <w:rStyle w:val="FontStyle11"/>
          <w:sz w:val="28"/>
          <w:szCs w:val="28"/>
          <w:lang w:val="en-US"/>
        </w:rPr>
        <w:t>8</w:t>
      </w:r>
      <w:r w:rsidR="00267B8C">
        <w:rPr>
          <w:rStyle w:val="FontStyle11"/>
          <w:sz w:val="28"/>
          <w:szCs w:val="28"/>
          <w:lang w:val="en-US"/>
        </w:rPr>
        <w:t>(</w:t>
      </w:r>
      <w:r w:rsidR="00267B8C" w:rsidRPr="00267B8C">
        <w:rPr>
          <w:rStyle w:val="FontStyle11"/>
          <w:sz w:val="28"/>
          <w:szCs w:val="28"/>
          <w:lang w:val="en-US"/>
        </w:rPr>
        <w:t>953</w:t>
      </w:r>
      <w:r w:rsidR="00267B8C">
        <w:rPr>
          <w:rStyle w:val="FontStyle11"/>
          <w:sz w:val="28"/>
          <w:szCs w:val="28"/>
          <w:lang w:val="en-US"/>
        </w:rPr>
        <w:t>)</w:t>
      </w:r>
      <w:r w:rsidR="00267B8C" w:rsidRPr="00267B8C">
        <w:rPr>
          <w:rStyle w:val="FontStyle11"/>
          <w:sz w:val="28"/>
          <w:szCs w:val="28"/>
          <w:lang w:val="en-US"/>
        </w:rPr>
        <w:t>454</w:t>
      </w:r>
      <w:r w:rsidR="00267B8C">
        <w:rPr>
          <w:rStyle w:val="FontStyle11"/>
          <w:sz w:val="28"/>
          <w:szCs w:val="28"/>
          <w:lang w:val="en-US"/>
        </w:rPr>
        <w:t>-</w:t>
      </w:r>
      <w:r w:rsidR="00267B8C" w:rsidRPr="00267B8C">
        <w:rPr>
          <w:rStyle w:val="FontStyle11"/>
          <w:sz w:val="28"/>
          <w:szCs w:val="28"/>
          <w:lang w:val="en-US"/>
        </w:rPr>
        <w:t>75</w:t>
      </w:r>
      <w:r w:rsidR="00267B8C">
        <w:rPr>
          <w:rStyle w:val="FontStyle11"/>
          <w:sz w:val="28"/>
          <w:szCs w:val="28"/>
          <w:lang w:val="en-US"/>
        </w:rPr>
        <w:t>-</w:t>
      </w:r>
      <w:r w:rsidR="00267B8C" w:rsidRPr="00267B8C">
        <w:rPr>
          <w:rStyle w:val="FontStyle11"/>
          <w:sz w:val="28"/>
          <w:szCs w:val="28"/>
          <w:lang w:val="en-US"/>
        </w:rPr>
        <w:t>12, 8</w:t>
      </w:r>
      <w:r w:rsidR="00267B8C">
        <w:rPr>
          <w:rStyle w:val="FontStyle11"/>
          <w:sz w:val="28"/>
          <w:szCs w:val="28"/>
          <w:lang w:val="en-US"/>
        </w:rPr>
        <w:t>(</w:t>
      </w:r>
      <w:r w:rsidR="00267B8C" w:rsidRPr="00267B8C">
        <w:rPr>
          <w:rStyle w:val="FontStyle11"/>
          <w:sz w:val="28"/>
          <w:szCs w:val="28"/>
          <w:lang w:val="en-US"/>
        </w:rPr>
        <w:t>925</w:t>
      </w:r>
      <w:r w:rsidR="00267B8C">
        <w:rPr>
          <w:rStyle w:val="FontStyle11"/>
          <w:sz w:val="28"/>
          <w:szCs w:val="28"/>
          <w:lang w:val="en-US"/>
        </w:rPr>
        <w:t>)</w:t>
      </w:r>
      <w:r w:rsidR="00267B8C" w:rsidRPr="00267B8C">
        <w:rPr>
          <w:rStyle w:val="FontStyle11"/>
          <w:sz w:val="28"/>
          <w:szCs w:val="28"/>
          <w:lang w:val="en-US"/>
        </w:rPr>
        <w:t>820</w:t>
      </w:r>
      <w:r w:rsidR="00267B8C">
        <w:rPr>
          <w:rStyle w:val="FontStyle11"/>
          <w:sz w:val="28"/>
          <w:szCs w:val="28"/>
          <w:lang w:val="en-US"/>
        </w:rPr>
        <w:t>-</w:t>
      </w:r>
      <w:r w:rsidR="00267B8C" w:rsidRPr="00267B8C">
        <w:rPr>
          <w:rStyle w:val="FontStyle11"/>
          <w:sz w:val="28"/>
          <w:szCs w:val="28"/>
          <w:lang w:val="en-US"/>
        </w:rPr>
        <w:t>20</w:t>
      </w:r>
      <w:r w:rsidR="00267B8C">
        <w:rPr>
          <w:rStyle w:val="FontStyle11"/>
          <w:sz w:val="28"/>
          <w:szCs w:val="28"/>
          <w:lang w:val="en-US"/>
        </w:rPr>
        <w:t>-</w:t>
      </w:r>
      <w:r w:rsidR="00267B8C" w:rsidRPr="00267B8C">
        <w:rPr>
          <w:rStyle w:val="FontStyle11"/>
          <w:sz w:val="28"/>
          <w:szCs w:val="28"/>
          <w:lang w:val="en-US"/>
        </w:rPr>
        <w:t>38</w:t>
      </w:r>
    </w:p>
    <w:p w14:paraId="625DCCB5" w14:textId="77777777" w:rsidR="00F340F1" w:rsidRPr="003B45A4" w:rsidRDefault="00F340F1" w:rsidP="008556CA">
      <w:pPr>
        <w:pStyle w:val="Style4"/>
        <w:rPr>
          <w:b/>
          <w:i/>
          <w:sz w:val="28"/>
          <w:szCs w:val="28"/>
          <w:u w:val="single"/>
          <w:lang w:val="en-US"/>
        </w:rPr>
      </w:pPr>
    </w:p>
    <w:p w14:paraId="17BD8FEF" w14:textId="77777777" w:rsidR="00F340F1" w:rsidRPr="003B45A4" w:rsidRDefault="00F340F1" w:rsidP="008556CA">
      <w:pPr>
        <w:pStyle w:val="Style4"/>
        <w:rPr>
          <w:b/>
          <w:i/>
          <w:sz w:val="28"/>
          <w:szCs w:val="28"/>
          <w:u w:val="single"/>
          <w:lang w:val="en-US"/>
        </w:rPr>
      </w:pPr>
    </w:p>
    <w:p w14:paraId="7AD7872E" w14:textId="77777777" w:rsidR="00F340F1" w:rsidRPr="003B45A4" w:rsidRDefault="00F340F1" w:rsidP="008556CA">
      <w:pPr>
        <w:pStyle w:val="Style4"/>
        <w:rPr>
          <w:b/>
          <w:i/>
          <w:sz w:val="28"/>
          <w:szCs w:val="28"/>
          <w:u w:val="single"/>
          <w:lang w:val="en-US"/>
        </w:rPr>
      </w:pPr>
    </w:p>
    <w:p w14:paraId="2DA4B285" w14:textId="77777777" w:rsidR="00F340F1" w:rsidRPr="003B45A4" w:rsidRDefault="00F340F1" w:rsidP="008556CA">
      <w:pPr>
        <w:pStyle w:val="Style4"/>
        <w:rPr>
          <w:b/>
          <w:i/>
          <w:sz w:val="28"/>
          <w:szCs w:val="28"/>
          <w:u w:val="single"/>
          <w:lang w:val="en-US"/>
        </w:rPr>
      </w:pPr>
    </w:p>
    <w:p w14:paraId="4F70A5FC" w14:textId="3969DF34" w:rsidR="00F171F4" w:rsidRDefault="00F171F4" w:rsidP="008556CA">
      <w:pPr>
        <w:pStyle w:val="Style4"/>
        <w:rPr>
          <w:b/>
          <w:i/>
          <w:sz w:val="28"/>
          <w:szCs w:val="28"/>
          <w:u w:val="single"/>
        </w:rPr>
      </w:pPr>
      <w:r w:rsidRPr="00F171F4">
        <w:rPr>
          <w:b/>
          <w:i/>
          <w:sz w:val="28"/>
          <w:szCs w:val="28"/>
          <w:u w:val="single"/>
        </w:rPr>
        <w:lastRenderedPageBreak/>
        <w:t>Круглый стол 4. Институт несостоятельности (банкротства) в экономическом и правовом пространстве современной России: состояние и пути реформирования</w:t>
      </w:r>
    </w:p>
    <w:p w14:paraId="1E85B9F5" w14:textId="77777777" w:rsidR="00F171F4" w:rsidRPr="00F171F4" w:rsidRDefault="00F171F4" w:rsidP="00F171F4">
      <w:pPr>
        <w:pStyle w:val="Style4"/>
        <w:widowControl/>
        <w:jc w:val="both"/>
        <w:rPr>
          <w:rStyle w:val="FontStyle11"/>
          <w:sz w:val="28"/>
          <w:szCs w:val="28"/>
        </w:rPr>
      </w:pPr>
      <w:r w:rsidRPr="00F171F4">
        <w:rPr>
          <w:rStyle w:val="FontStyle11"/>
          <w:sz w:val="28"/>
          <w:szCs w:val="28"/>
        </w:rPr>
        <w:t>•</w:t>
      </w:r>
      <w:r w:rsidRPr="00F171F4">
        <w:rPr>
          <w:rStyle w:val="FontStyle11"/>
          <w:sz w:val="28"/>
          <w:szCs w:val="28"/>
        </w:rPr>
        <w:tab/>
        <w:t>Современные подходы к модели института несостоятельности (банкротства): актуальные проблемы и направления реформирования.</w:t>
      </w:r>
    </w:p>
    <w:p w14:paraId="0B3BA447" w14:textId="77777777" w:rsidR="00F171F4" w:rsidRPr="00F171F4" w:rsidRDefault="00F171F4" w:rsidP="00F171F4">
      <w:pPr>
        <w:pStyle w:val="Style4"/>
        <w:widowControl/>
        <w:jc w:val="both"/>
        <w:rPr>
          <w:rStyle w:val="FontStyle11"/>
          <w:sz w:val="28"/>
          <w:szCs w:val="28"/>
        </w:rPr>
      </w:pPr>
      <w:r w:rsidRPr="00F171F4">
        <w:rPr>
          <w:rStyle w:val="FontStyle11"/>
          <w:sz w:val="28"/>
          <w:szCs w:val="28"/>
        </w:rPr>
        <w:t>•</w:t>
      </w:r>
      <w:r w:rsidRPr="00F171F4">
        <w:rPr>
          <w:rStyle w:val="FontStyle11"/>
          <w:sz w:val="28"/>
          <w:szCs w:val="28"/>
        </w:rPr>
        <w:tab/>
        <w:t>Арбитражное управление и пути его реформирования.</w:t>
      </w:r>
    </w:p>
    <w:p w14:paraId="0A19FB15" w14:textId="77777777" w:rsidR="00F171F4" w:rsidRPr="00F171F4" w:rsidRDefault="00F171F4" w:rsidP="00F171F4">
      <w:pPr>
        <w:pStyle w:val="Style4"/>
        <w:widowControl/>
        <w:jc w:val="both"/>
        <w:rPr>
          <w:rStyle w:val="FontStyle11"/>
          <w:sz w:val="28"/>
          <w:szCs w:val="28"/>
        </w:rPr>
      </w:pPr>
      <w:r w:rsidRPr="00F171F4">
        <w:rPr>
          <w:rStyle w:val="FontStyle11"/>
          <w:sz w:val="28"/>
          <w:szCs w:val="28"/>
        </w:rPr>
        <w:t>•</w:t>
      </w:r>
      <w:r w:rsidRPr="00F171F4">
        <w:rPr>
          <w:rStyle w:val="FontStyle11"/>
          <w:sz w:val="28"/>
          <w:szCs w:val="28"/>
        </w:rPr>
        <w:tab/>
        <w:t>Субординация требований кредиторов в сфере несостоятельности (банкротства).</w:t>
      </w:r>
    </w:p>
    <w:p w14:paraId="21C20C74" w14:textId="77777777" w:rsidR="00F171F4" w:rsidRPr="00F171F4" w:rsidRDefault="00F171F4" w:rsidP="00F171F4">
      <w:pPr>
        <w:pStyle w:val="Style4"/>
        <w:widowControl/>
        <w:jc w:val="both"/>
        <w:rPr>
          <w:rStyle w:val="FontStyle11"/>
          <w:sz w:val="28"/>
          <w:szCs w:val="28"/>
        </w:rPr>
      </w:pPr>
      <w:r w:rsidRPr="00F171F4">
        <w:rPr>
          <w:rStyle w:val="FontStyle11"/>
          <w:sz w:val="28"/>
          <w:szCs w:val="28"/>
        </w:rPr>
        <w:t>•</w:t>
      </w:r>
      <w:r w:rsidRPr="00F171F4">
        <w:rPr>
          <w:rStyle w:val="FontStyle11"/>
          <w:sz w:val="28"/>
          <w:szCs w:val="28"/>
        </w:rPr>
        <w:tab/>
        <w:t>Оспаривание сделок должника в делах о банкротстве.</w:t>
      </w:r>
    </w:p>
    <w:p w14:paraId="2C647DFB" w14:textId="77777777" w:rsidR="00F171F4" w:rsidRPr="00F171F4" w:rsidRDefault="00F171F4" w:rsidP="00F171F4">
      <w:pPr>
        <w:pStyle w:val="Style4"/>
        <w:widowControl/>
        <w:jc w:val="both"/>
        <w:rPr>
          <w:rStyle w:val="FontStyle11"/>
          <w:sz w:val="28"/>
          <w:szCs w:val="28"/>
        </w:rPr>
      </w:pPr>
      <w:r w:rsidRPr="00F171F4">
        <w:rPr>
          <w:rStyle w:val="FontStyle11"/>
          <w:sz w:val="28"/>
          <w:szCs w:val="28"/>
        </w:rPr>
        <w:t>•</w:t>
      </w:r>
      <w:r w:rsidRPr="00F171F4">
        <w:rPr>
          <w:rStyle w:val="FontStyle11"/>
          <w:sz w:val="28"/>
          <w:szCs w:val="28"/>
        </w:rPr>
        <w:tab/>
        <w:t>Концепция субсидиарной ответственности контролирующих должника лиц в делах о банкротстве.</w:t>
      </w:r>
    </w:p>
    <w:p w14:paraId="2641D6BC" w14:textId="77777777" w:rsidR="00F171F4" w:rsidRPr="00F171F4" w:rsidRDefault="00F171F4" w:rsidP="00F171F4">
      <w:pPr>
        <w:pStyle w:val="Style4"/>
        <w:widowControl/>
        <w:jc w:val="both"/>
        <w:rPr>
          <w:rStyle w:val="FontStyle11"/>
          <w:sz w:val="28"/>
          <w:szCs w:val="28"/>
        </w:rPr>
      </w:pPr>
      <w:r w:rsidRPr="00F171F4">
        <w:rPr>
          <w:rStyle w:val="FontStyle11"/>
          <w:sz w:val="28"/>
          <w:szCs w:val="28"/>
        </w:rPr>
        <w:t>•</w:t>
      </w:r>
      <w:r w:rsidRPr="00F171F4">
        <w:rPr>
          <w:rStyle w:val="FontStyle11"/>
          <w:sz w:val="28"/>
          <w:szCs w:val="28"/>
        </w:rPr>
        <w:tab/>
        <w:t>Актуальные вопросы механизмов банкротства застройщиков.</w:t>
      </w:r>
    </w:p>
    <w:p w14:paraId="46D7A7E3" w14:textId="77777777" w:rsidR="00F171F4" w:rsidRPr="00F171F4" w:rsidRDefault="00F171F4" w:rsidP="00F171F4">
      <w:pPr>
        <w:pStyle w:val="Style4"/>
        <w:widowControl/>
        <w:jc w:val="both"/>
        <w:rPr>
          <w:rStyle w:val="FontStyle11"/>
          <w:sz w:val="28"/>
          <w:szCs w:val="28"/>
        </w:rPr>
      </w:pPr>
      <w:r w:rsidRPr="00F171F4">
        <w:rPr>
          <w:rStyle w:val="FontStyle11"/>
          <w:sz w:val="28"/>
          <w:szCs w:val="28"/>
        </w:rPr>
        <w:t>•</w:t>
      </w:r>
      <w:r w:rsidRPr="00F171F4">
        <w:rPr>
          <w:rStyle w:val="FontStyle11"/>
          <w:sz w:val="28"/>
          <w:szCs w:val="28"/>
        </w:rPr>
        <w:tab/>
        <w:t>От банкротства супругов к банкротству частных домохозяйств: проблемы законодательного реформирования.</w:t>
      </w:r>
    </w:p>
    <w:p w14:paraId="5A509524" w14:textId="77777777" w:rsidR="00F171F4" w:rsidRPr="00F171F4" w:rsidRDefault="00F171F4" w:rsidP="00F171F4">
      <w:pPr>
        <w:pStyle w:val="Style4"/>
        <w:widowControl/>
        <w:jc w:val="both"/>
        <w:rPr>
          <w:rStyle w:val="FontStyle11"/>
          <w:sz w:val="28"/>
          <w:szCs w:val="28"/>
        </w:rPr>
      </w:pPr>
      <w:r w:rsidRPr="00F171F4">
        <w:rPr>
          <w:rStyle w:val="FontStyle11"/>
          <w:sz w:val="28"/>
          <w:szCs w:val="28"/>
        </w:rPr>
        <w:t>•</w:t>
      </w:r>
      <w:r w:rsidRPr="00F171F4">
        <w:rPr>
          <w:rStyle w:val="FontStyle11"/>
          <w:sz w:val="28"/>
          <w:szCs w:val="28"/>
        </w:rPr>
        <w:tab/>
        <w:t>Банкротство гражданина: актуальные проблемы правоприменительной практики.</w:t>
      </w:r>
    </w:p>
    <w:p w14:paraId="01890EA6" w14:textId="4C27BD4F" w:rsidR="00051FCA" w:rsidRDefault="00F171F4" w:rsidP="00F171F4">
      <w:pPr>
        <w:pStyle w:val="Style4"/>
        <w:widowControl/>
        <w:jc w:val="both"/>
        <w:rPr>
          <w:rStyle w:val="FontStyle11"/>
          <w:sz w:val="28"/>
          <w:szCs w:val="28"/>
        </w:rPr>
      </w:pPr>
      <w:r w:rsidRPr="00F171F4">
        <w:rPr>
          <w:rStyle w:val="FontStyle11"/>
          <w:sz w:val="28"/>
          <w:szCs w:val="28"/>
        </w:rPr>
        <w:t>•</w:t>
      </w:r>
      <w:r w:rsidRPr="00F171F4">
        <w:rPr>
          <w:rStyle w:val="FontStyle11"/>
          <w:sz w:val="28"/>
          <w:szCs w:val="28"/>
        </w:rPr>
        <w:tab/>
        <w:t>Банкротство группы компаний: проблемы правовой регламентации.</w:t>
      </w:r>
    </w:p>
    <w:p w14:paraId="2B965E09" w14:textId="71C55BC4" w:rsidR="001461E1" w:rsidRDefault="001461E1" w:rsidP="00F171F4">
      <w:pPr>
        <w:pStyle w:val="Style4"/>
        <w:widowControl/>
        <w:jc w:val="both"/>
        <w:rPr>
          <w:rStyle w:val="FontStyle11"/>
          <w:sz w:val="28"/>
          <w:szCs w:val="28"/>
          <w:lang w:val="en-US"/>
        </w:rPr>
      </w:pPr>
      <w:r w:rsidRPr="001461E1">
        <w:rPr>
          <w:rStyle w:val="FontStyle11"/>
          <w:sz w:val="28"/>
          <w:szCs w:val="28"/>
          <w:lang w:val="en-US"/>
        </w:rPr>
        <w:t>E-mail:</w:t>
      </w:r>
      <w:r>
        <w:rPr>
          <w:rStyle w:val="FontStyle11"/>
          <w:sz w:val="28"/>
          <w:szCs w:val="28"/>
          <w:lang w:val="en-US"/>
        </w:rPr>
        <w:t xml:space="preserve"> </w:t>
      </w:r>
      <w:hyperlink r:id="rId18" w:history="1">
        <w:r w:rsidRPr="002129BA">
          <w:rPr>
            <w:rStyle w:val="a6"/>
            <w:sz w:val="28"/>
            <w:szCs w:val="28"/>
            <w:lang w:val="en-US"/>
          </w:rPr>
          <w:t>confnes@mail.ru</w:t>
        </w:r>
      </w:hyperlink>
    </w:p>
    <w:p w14:paraId="67728DAA" w14:textId="2B9F50A1" w:rsidR="001461E1" w:rsidRPr="00C951D3" w:rsidRDefault="00C951D3" w:rsidP="00F171F4">
      <w:pPr>
        <w:pStyle w:val="Style4"/>
        <w:widowControl/>
        <w:jc w:val="both"/>
        <w:rPr>
          <w:rStyle w:val="FontStyle11"/>
          <w:sz w:val="28"/>
          <w:szCs w:val="28"/>
          <w:lang w:val="en-US"/>
        </w:rPr>
      </w:pPr>
      <w:r w:rsidRPr="00267B8C">
        <w:rPr>
          <w:rStyle w:val="FontStyle11"/>
          <w:sz w:val="28"/>
          <w:szCs w:val="28"/>
        </w:rPr>
        <w:t>Тел</w:t>
      </w:r>
      <w:r w:rsidRPr="00267B8C">
        <w:rPr>
          <w:rStyle w:val="FontStyle11"/>
          <w:sz w:val="28"/>
          <w:szCs w:val="28"/>
          <w:lang w:val="en-US"/>
        </w:rPr>
        <w:t>.</w:t>
      </w:r>
      <w:r w:rsidR="00267B8C" w:rsidRPr="00403128">
        <w:rPr>
          <w:lang w:val="en-US"/>
        </w:rPr>
        <w:t xml:space="preserve"> </w:t>
      </w:r>
      <w:r w:rsidR="00267B8C" w:rsidRPr="00267B8C">
        <w:rPr>
          <w:rStyle w:val="FontStyle11"/>
          <w:sz w:val="28"/>
          <w:szCs w:val="28"/>
          <w:lang w:val="en-US"/>
        </w:rPr>
        <w:t>8</w:t>
      </w:r>
      <w:r w:rsidR="00267B8C">
        <w:rPr>
          <w:rStyle w:val="FontStyle11"/>
          <w:sz w:val="28"/>
          <w:szCs w:val="28"/>
          <w:lang w:val="en-US"/>
        </w:rPr>
        <w:t>(</w:t>
      </w:r>
      <w:r w:rsidR="00267B8C" w:rsidRPr="00267B8C">
        <w:rPr>
          <w:rStyle w:val="FontStyle11"/>
          <w:sz w:val="28"/>
          <w:szCs w:val="28"/>
          <w:lang w:val="en-US"/>
        </w:rPr>
        <w:t>953</w:t>
      </w:r>
      <w:r w:rsidR="00267B8C">
        <w:rPr>
          <w:rStyle w:val="FontStyle11"/>
          <w:sz w:val="28"/>
          <w:szCs w:val="28"/>
          <w:lang w:val="en-US"/>
        </w:rPr>
        <w:t>)</w:t>
      </w:r>
      <w:r w:rsidR="00267B8C" w:rsidRPr="00267B8C">
        <w:rPr>
          <w:rStyle w:val="FontStyle11"/>
          <w:sz w:val="28"/>
          <w:szCs w:val="28"/>
          <w:lang w:val="en-US"/>
        </w:rPr>
        <w:t>454</w:t>
      </w:r>
      <w:r w:rsidR="00267B8C">
        <w:rPr>
          <w:rStyle w:val="FontStyle11"/>
          <w:sz w:val="28"/>
          <w:szCs w:val="28"/>
          <w:lang w:val="en-US"/>
        </w:rPr>
        <w:t>-</w:t>
      </w:r>
      <w:r w:rsidR="00267B8C" w:rsidRPr="00267B8C">
        <w:rPr>
          <w:rStyle w:val="FontStyle11"/>
          <w:sz w:val="28"/>
          <w:szCs w:val="28"/>
          <w:lang w:val="en-US"/>
        </w:rPr>
        <w:t>75</w:t>
      </w:r>
      <w:r w:rsidR="00267B8C">
        <w:rPr>
          <w:rStyle w:val="FontStyle11"/>
          <w:sz w:val="28"/>
          <w:szCs w:val="28"/>
          <w:lang w:val="en-US"/>
        </w:rPr>
        <w:t>-</w:t>
      </w:r>
      <w:r w:rsidR="00267B8C" w:rsidRPr="00267B8C">
        <w:rPr>
          <w:rStyle w:val="FontStyle11"/>
          <w:sz w:val="28"/>
          <w:szCs w:val="28"/>
          <w:lang w:val="en-US"/>
        </w:rPr>
        <w:t>12, 8</w:t>
      </w:r>
      <w:r w:rsidR="00267B8C">
        <w:rPr>
          <w:rStyle w:val="FontStyle11"/>
          <w:sz w:val="28"/>
          <w:szCs w:val="28"/>
          <w:lang w:val="en-US"/>
        </w:rPr>
        <w:t>(</w:t>
      </w:r>
      <w:r w:rsidR="00267B8C" w:rsidRPr="00267B8C">
        <w:rPr>
          <w:rStyle w:val="FontStyle11"/>
          <w:sz w:val="28"/>
          <w:szCs w:val="28"/>
          <w:lang w:val="en-US"/>
        </w:rPr>
        <w:t>925</w:t>
      </w:r>
      <w:r w:rsidR="00267B8C">
        <w:rPr>
          <w:rStyle w:val="FontStyle11"/>
          <w:sz w:val="28"/>
          <w:szCs w:val="28"/>
          <w:lang w:val="en-US"/>
        </w:rPr>
        <w:t>)</w:t>
      </w:r>
      <w:r w:rsidR="00267B8C" w:rsidRPr="00267B8C">
        <w:rPr>
          <w:rStyle w:val="FontStyle11"/>
          <w:sz w:val="28"/>
          <w:szCs w:val="28"/>
          <w:lang w:val="en-US"/>
        </w:rPr>
        <w:t>820</w:t>
      </w:r>
      <w:r w:rsidR="00267B8C">
        <w:rPr>
          <w:rStyle w:val="FontStyle11"/>
          <w:sz w:val="28"/>
          <w:szCs w:val="28"/>
          <w:lang w:val="en-US"/>
        </w:rPr>
        <w:t>-</w:t>
      </w:r>
      <w:r w:rsidR="00267B8C" w:rsidRPr="00267B8C">
        <w:rPr>
          <w:rStyle w:val="FontStyle11"/>
          <w:sz w:val="28"/>
          <w:szCs w:val="28"/>
          <w:lang w:val="en-US"/>
        </w:rPr>
        <w:t>20</w:t>
      </w:r>
      <w:r w:rsidR="00267B8C">
        <w:rPr>
          <w:rStyle w:val="FontStyle11"/>
          <w:sz w:val="28"/>
          <w:szCs w:val="28"/>
          <w:lang w:val="en-US"/>
        </w:rPr>
        <w:t>-</w:t>
      </w:r>
      <w:r w:rsidR="00267B8C" w:rsidRPr="00267B8C">
        <w:rPr>
          <w:rStyle w:val="FontStyle11"/>
          <w:sz w:val="28"/>
          <w:szCs w:val="28"/>
          <w:lang w:val="en-US"/>
        </w:rPr>
        <w:t>38</w:t>
      </w:r>
    </w:p>
    <w:p w14:paraId="0E7279C3" w14:textId="77777777" w:rsidR="00C951D3" w:rsidRPr="001461E1" w:rsidRDefault="00C951D3" w:rsidP="00F171F4">
      <w:pPr>
        <w:pStyle w:val="Style4"/>
        <w:widowControl/>
        <w:jc w:val="both"/>
        <w:rPr>
          <w:rStyle w:val="FontStyle11"/>
          <w:sz w:val="28"/>
          <w:szCs w:val="28"/>
          <w:lang w:val="en-US"/>
        </w:rPr>
      </w:pPr>
    </w:p>
    <w:p w14:paraId="0A6909F7" w14:textId="2FFB858F" w:rsidR="00F171F4" w:rsidRDefault="00F171F4" w:rsidP="00FD2C12">
      <w:pPr>
        <w:pStyle w:val="Style4"/>
        <w:widowControl/>
        <w:jc w:val="both"/>
        <w:rPr>
          <w:rStyle w:val="FontStyle11"/>
          <w:b/>
          <w:bCs/>
          <w:i/>
          <w:iCs/>
          <w:sz w:val="28"/>
          <w:szCs w:val="28"/>
          <w:u w:val="single"/>
        </w:rPr>
      </w:pPr>
      <w:r w:rsidRPr="00F171F4">
        <w:rPr>
          <w:rStyle w:val="FontStyle11"/>
          <w:b/>
          <w:bCs/>
          <w:i/>
          <w:iCs/>
          <w:sz w:val="28"/>
          <w:szCs w:val="28"/>
          <w:u w:val="single"/>
        </w:rPr>
        <w:t>Круглый стол 5. Правовое регулирование использования технологий искусственного интеллекта в отдельных видах хозяйственной деятельности</w:t>
      </w:r>
    </w:p>
    <w:p w14:paraId="7B6D418B" w14:textId="77777777" w:rsidR="00F171F4" w:rsidRPr="00F171F4" w:rsidRDefault="00F171F4" w:rsidP="00F171F4">
      <w:pPr>
        <w:pStyle w:val="Style4"/>
        <w:widowControl/>
        <w:jc w:val="both"/>
        <w:rPr>
          <w:rStyle w:val="FontStyle11"/>
          <w:sz w:val="28"/>
          <w:szCs w:val="28"/>
        </w:rPr>
      </w:pPr>
      <w:r w:rsidRPr="00F171F4">
        <w:rPr>
          <w:rStyle w:val="FontStyle11"/>
          <w:sz w:val="28"/>
          <w:szCs w:val="28"/>
        </w:rPr>
        <w:t>•</w:t>
      </w:r>
      <w:r w:rsidRPr="00F171F4">
        <w:rPr>
          <w:rStyle w:val="FontStyle11"/>
          <w:sz w:val="28"/>
          <w:szCs w:val="28"/>
        </w:rPr>
        <w:tab/>
        <w:t>Правовой режим искусственного интеллекта в сфере промышленности, энергетики, транспорта, медицине, образовании и других отраслях.</w:t>
      </w:r>
    </w:p>
    <w:p w14:paraId="29786F61" w14:textId="77777777" w:rsidR="00F171F4" w:rsidRPr="00F171F4" w:rsidRDefault="00F171F4" w:rsidP="00F171F4">
      <w:pPr>
        <w:pStyle w:val="Style4"/>
        <w:widowControl/>
        <w:jc w:val="both"/>
        <w:rPr>
          <w:rStyle w:val="FontStyle11"/>
          <w:sz w:val="28"/>
          <w:szCs w:val="28"/>
        </w:rPr>
      </w:pPr>
      <w:r w:rsidRPr="00F171F4">
        <w:rPr>
          <w:rStyle w:val="FontStyle11"/>
          <w:sz w:val="28"/>
          <w:szCs w:val="28"/>
        </w:rPr>
        <w:t>•</w:t>
      </w:r>
      <w:r w:rsidRPr="00F171F4">
        <w:rPr>
          <w:rStyle w:val="FontStyle11"/>
          <w:sz w:val="28"/>
          <w:szCs w:val="28"/>
        </w:rPr>
        <w:tab/>
        <w:t>Защита прав на технологии искусственного интеллекта и иные результаты интеллектуальной деятельности в предпринимательской деятельности.</w:t>
      </w:r>
    </w:p>
    <w:p w14:paraId="5F3F957D" w14:textId="2A047B00" w:rsidR="00F171F4" w:rsidRDefault="00F171F4" w:rsidP="00F171F4">
      <w:pPr>
        <w:pStyle w:val="Style4"/>
        <w:widowControl/>
        <w:jc w:val="both"/>
        <w:rPr>
          <w:rStyle w:val="FontStyle11"/>
          <w:sz w:val="28"/>
          <w:szCs w:val="28"/>
        </w:rPr>
      </w:pPr>
      <w:r w:rsidRPr="00F171F4">
        <w:rPr>
          <w:rStyle w:val="FontStyle11"/>
          <w:sz w:val="28"/>
          <w:szCs w:val="28"/>
        </w:rPr>
        <w:t>•</w:t>
      </w:r>
      <w:r w:rsidRPr="00F171F4">
        <w:rPr>
          <w:rStyle w:val="FontStyle11"/>
          <w:sz w:val="28"/>
          <w:szCs w:val="28"/>
        </w:rPr>
        <w:tab/>
        <w:t>Технологии искусственного интеллекта как разновидность инноваций в инновационной деятельности.</w:t>
      </w:r>
    </w:p>
    <w:p w14:paraId="08EF8865" w14:textId="5AB6B1F5" w:rsidR="001461E1" w:rsidRDefault="001461E1" w:rsidP="00F171F4">
      <w:pPr>
        <w:pStyle w:val="Style4"/>
        <w:widowControl/>
        <w:jc w:val="both"/>
        <w:rPr>
          <w:rStyle w:val="FontStyle11"/>
          <w:sz w:val="28"/>
          <w:szCs w:val="28"/>
          <w:lang w:val="en-US"/>
        </w:rPr>
      </w:pPr>
      <w:r w:rsidRPr="009217BD">
        <w:rPr>
          <w:rStyle w:val="FontStyle11"/>
          <w:sz w:val="28"/>
          <w:szCs w:val="28"/>
          <w:lang w:val="en-US"/>
        </w:rPr>
        <w:t>E-mail:</w:t>
      </w:r>
      <w:r>
        <w:rPr>
          <w:rStyle w:val="FontStyle11"/>
          <w:sz w:val="28"/>
          <w:szCs w:val="28"/>
          <w:lang w:val="en-US"/>
        </w:rPr>
        <w:t xml:space="preserve"> </w:t>
      </w:r>
      <w:hyperlink r:id="rId19" w:history="1">
        <w:r w:rsidR="009217BD" w:rsidRPr="002129BA">
          <w:rPr>
            <w:rStyle w:val="a6"/>
            <w:sz w:val="28"/>
            <w:szCs w:val="28"/>
            <w:lang w:val="en-US"/>
          </w:rPr>
          <w:t>confii@bk.ru</w:t>
        </w:r>
      </w:hyperlink>
    </w:p>
    <w:p w14:paraId="767A45FA" w14:textId="32F3320B" w:rsidR="009217BD" w:rsidRPr="00C951D3" w:rsidRDefault="00C951D3" w:rsidP="00F171F4">
      <w:pPr>
        <w:pStyle w:val="Style4"/>
        <w:widowControl/>
        <w:jc w:val="both"/>
        <w:rPr>
          <w:rStyle w:val="FontStyle11"/>
          <w:sz w:val="28"/>
          <w:szCs w:val="28"/>
          <w:lang w:val="en-US"/>
        </w:rPr>
      </w:pPr>
      <w:r w:rsidRPr="00267B8C">
        <w:rPr>
          <w:rStyle w:val="FontStyle11"/>
          <w:sz w:val="28"/>
          <w:szCs w:val="28"/>
        </w:rPr>
        <w:t>Тел</w:t>
      </w:r>
      <w:r w:rsidRPr="00267B8C">
        <w:rPr>
          <w:rStyle w:val="FontStyle11"/>
          <w:sz w:val="28"/>
          <w:szCs w:val="28"/>
          <w:lang w:val="en-US"/>
        </w:rPr>
        <w:t>.</w:t>
      </w:r>
      <w:r w:rsidR="00267B8C" w:rsidRPr="00403128">
        <w:rPr>
          <w:lang w:val="en-US"/>
        </w:rPr>
        <w:t xml:space="preserve"> </w:t>
      </w:r>
      <w:r w:rsidR="00267B8C" w:rsidRPr="00267B8C">
        <w:rPr>
          <w:rStyle w:val="FontStyle11"/>
          <w:sz w:val="28"/>
          <w:szCs w:val="28"/>
          <w:lang w:val="en-US"/>
        </w:rPr>
        <w:t>8</w:t>
      </w:r>
      <w:r w:rsidR="00267B8C">
        <w:rPr>
          <w:rStyle w:val="FontStyle11"/>
          <w:sz w:val="28"/>
          <w:szCs w:val="28"/>
          <w:lang w:val="en-US"/>
        </w:rPr>
        <w:t xml:space="preserve"> (</w:t>
      </w:r>
      <w:r w:rsidR="00267B8C" w:rsidRPr="00267B8C">
        <w:rPr>
          <w:rStyle w:val="FontStyle11"/>
          <w:sz w:val="28"/>
          <w:szCs w:val="28"/>
          <w:lang w:val="en-US"/>
        </w:rPr>
        <w:t>916</w:t>
      </w:r>
      <w:r w:rsidR="00267B8C">
        <w:rPr>
          <w:rStyle w:val="FontStyle11"/>
          <w:sz w:val="28"/>
          <w:szCs w:val="28"/>
          <w:lang w:val="en-US"/>
        </w:rPr>
        <w:t xml:space="preserve">) </w:t>
      </w:r>
      <w:r w:rsidR="00267B8C" w:rsidRPr="00267B8C">
        <w:rPr>
          <w:rStyle w:val="FontStyle11"/>
          <w:sz w:val="28"/>
          <w:szCs w:val="28"/>
          <w:lang w:val="en-US"/>
        </w:rPr>
        <w:t>792</w:t>
      </w:r>
      <w:r w:rsidR="00267B8C">
        <w:rPr>
          <w:rStyle w:val="FontStyle11"/>
          <w:sz w:val="28"/>
          <w:szCs w:val="28"/>
          <w:lang w:val="en-US"/>
        </w:rPr>
        <w:t>-</w:t>
      </w:r>
      <w:r w:rsidR="00267B8C" w:rsidRPr="00267B8C">
        <w:rPr>
          <w:rStyle w:val="FontStyle11"/>
          <w:sz w:val="28"/>
          <w:szCs w:val="28"/>
          <w:lang w:val="en-US"/>
        </w:rPr>
        <w:t>85</w:t>
      </w:r>
      <w:r w:rsidR="00267B8C">
        <w:rPr>
          <w:rStyle w:val="FontStyle11"/>
          <w:sz w:val="28"/>
          <w:szCs w:val="28"/>
          <w:lang w:val="en-US"/>
        </w:rPr>
        <w:t>-</w:t>
      </w:r>
      <w:r w:rsidR="00267B8C" w:rsidRPr="00267B8C">
        <w:rPr>
          <w:rStyle w:val="FontStyle11"/>
          <w:sz w:val="28"/>
          <w:szCs w:val="28"/>
          <w:lang w:val="en-US"/>
        </w:rPr>
        <w:t>89</w:t>
      </w:r>
    </w:p>
    <w:p w14:paraId="7FF8AE5D" w14:textId="77777777" w:rsidR="00C951D3" w:rsidRPr="001461E1" w:rsidRDefault="00C951D3" w:rsidP="00F171F4">
      <w:pPr>
        <w:pStyle w:val="Style4"/>
        <w:widowControl/>
        <w:jc w:val="both"/>
        <w:rPr>
          <w:rStyle w:val="FontStyle11"/>
          <w:sz w:val="28"/>
          <w:szCs w:val="28"/>
          <w:lang w:val="en-US"/>
        </w:rPr>
      </w:pPr>
    </w:p>
    <w:p w14:paraId="490248F9" w14:textId="2033C0D6" w:rsidR="00F171F4" w:rsidRDefault="00F171F4" w:rsidP="00F171F4">
      <w:pPr>
        <w:pStyle w:val="Style4"/>
        <w:widowControl/>
        <w:jc w:val="both"/>
        <w:rPr>
          <w:rStyle w:val="FontStyle11"/>
          <w:b/>
          <w:bCs/>
          <w:i/>
          <w:iCs/>
          <w:sz w:val="28"/>
          <w:szCs w:val="28"/>
          <w:u w:val="single"/>
        </w:rPr>
      </w:pPr>
      <w:r w:rsidRPr="00F171F4">
        <w:rPr>
          <w:rStyle w:val="FontStyle11"/>
          <w:b/>
          <w:bCs/>
          <w:i/>
          <w:iCs/>
          <w:sz w:val="28"/>
          <w:szCs w:val="28"/>
          <w:u w:val="single"/>
        </w:rPr>
        <w:t>Круглый стол 6. Правовой режим геномной информации: частно- и публично-правовые аспекты</w:t>
      </w:r>
    </w:p>
    <w:p w14:paraId="73A64290" w14:textId="77777777" w:rsidR="00F171F4" w:rsidRPr="00F171F4" w:rsidRDefault="00F171F4" w:rsidP="00F171F4">
      <w:pPr>
        <w:widowControl/>
        <w:numPr>
          <w:ilvl w:val="0"/>
          <w:numId w:val="4"/>
        </w:numPr>
        <w:autoSpaceDE/>
        <w:autoSpaceDN/>
        <w:adjustRightInd/>
        <w:spacing w:after="160" w:line="259" w:lineRule="auto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F171F4">
        <w:rPr>
          <w:rFonts w:eastAsia="Calibri"/>
          <w:sz w:val="28"/>
          <w:szCs w:val="28"/>
          <w:lang w:eastAsia="en-US"/>
        </w:rPr>
        <w:t>Нормативно-правовая база в сфере геномных исследований: проблемы формирования как системы.</w:t>
      </w:r>
    </w:p>
    <w:p w14:paraId="4C548AB1" w14:textId="77777777" w:rsidR="00F171F4" w:rsidRPr="00F171F4" w:rsidRDefault="00F171F4" w:rsidP="00F171F4">
      <w:pPr>
        <w:widowControl/>
        <w:numPr>
          <w:ilvl w:val="0"/>
          <w:numId w:val="4"/>
        </w:numPr>
        <w:autoSpaceDE/>
        <w:autoSpaceDN/>
        <w:adjustRightInd/>
        <w:spacing w:after="160" w:line="259" w:lineRule="auto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F171F4">
        <w:rPr>
          <w:rFonts w:eastAsia="Calibri"/>
          <w:sz w:val="28"/>
          <w:szCs w:val="28"/>
          <w:lang w:eastAsia="en-US"/>
        </w:rPr>
        <w:t>Геномная информация как объект гражданских и иных прав.</w:t>
      </w:r>
    </w:p>
    <w:p w14:paraId="62599638" w14:textId="77777777" w:rsidR="00F171F4" w:rsidRPr="00F171F4" w:rsidRDefault="00F171F4" w:rsidP="00F171F4">
      <w:pPr>
        <w:widowControl/>
        <w:numPr>
          <w:ilvl w:val="0"/>
          <w:numId w:val="4"/>
        </w:numPr>
        <w:autoSpaceDE/>
        <w:autoSpaceDN/>
        <w:adjustRightInd/>
        <w:spacing w:after="160" w:line="259" w:lineRule="auto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F171F4">
        <w:rPr>
          <w:rFonts w:eastAsia="Calibri"/>
          <w:sz w:val="28"/>
          <w:szCs w:val="28"/>
          <w:lang w:eastAsia="en-US"/>
        </w:rPr>
        <w:t>Институт добровольной и обязательной государственной геномной регистрации: сфера использования, соотношение с генетической паспортизацией.</w:t>
      </w:r>
    </w:p>
    <w:p w14:paraId="21E4CE18" w14:textId="77777777" w:rsidR="00F171F4" w:rsidRPr="00F171F4" w:rsidRDefault="00F171F4" w:rsidP="00F171F4">
      <w:pPr>
        <w:widowControl/>
        <w:numPr>
          <w:ilvl w:val="0"/>
          <w:numId w:val="4"/>
        </w:numPr>
        <w:autoSpaceDE/>
        <w:autoSpaceDN/>
        <w:adjustRightInd/>
        <w:spacing w:after="160" w:line="259" w:lineRule="auto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F171F4">
        <w:rPr>
          <w:rFonts w:eastAsia="Calibri"/>
          <w:sz w:val="28"/>
          <w:szCs w:val="28"/>
          <w:lang w:eastAsia="en-US"/>
        </w:rPr>
        <w:t>Условия получения и использования геномной информации в различных сферах (трудовой сфере, предпринимательской сфере и пр.).</w:t>
      </w:r>
    </w:p>
    <w:p w14:paraId="61C329D6" w14:textId="77777777" w:rsidR="00F171F4" w:rsidRPr="00F171F4" w:rsidRDefault="00F171F4" w:rsidP="00F171F4">
      <w:pPr>
        <w:widowControl/>
        <w:numPr>
          <w:ilvl w:val="0"/>
          <w:numId w:val="4"/>
        </w:numPr>
        <w:autoSpaceDE/>
        <w:autoSpaceDN/>
        <w:adjustRightInd/>
        <w:spacing w:after="160" w:line="259" w:lineRule="auto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F171F4">
        <w:rPr>
          <w:rFonts w:eastAsia="Calibri"/>
          <w:sz w:val="28"/>
          <w:szCs w:val="28"/>
          <w:lang w:eastAsia="en-US"/>
        </w:rPr>
        <w:t>Специфика получения и использования геномной информации в условиях информатизации.</w:t>
      </w:r>
    </w:p>
    <w:p w14:paraId="1728DCA6" w14:textId="77777777" w:rsidR="00F171F4" w:rsidRPr="00F171F4" w:rsidRDefault="00F171F4" w:rsidP="00F171F4">
      <w:pPr>
        <w:widowControl/>
        <w:numPr>
          <w:ilvl w:val="0"/>
          <w:numId w:val="4"/>
        </w:numPr>
        <w:autoSpaceDE/>
        <w:autoSpaceDN/>
        <w:adjustRightInd/>
        <w:spacing w:after="160" w:line="259" w:lineRule="auto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F171F4">
        <w:rPr>
          <w:rFonts w:eastAsia="Calibri"/>
          <w:sz w:val="28"/>
          <w:szCs w:val="28"/>
          <w:lang w:eastAsia="en-US"/>
        </w:rPr>
        <w:lastRenderedPageBreak/>
        <w:t>Субъектный состав отношений, возникающих по поводу геномной информации. Генная инженерия и проблемы правосубъектности.</w:t>
      </w:r>
    </w:p>
    <w:p w14:paraId="15A580FB" w14:textId="77777777" w:rsidR="00F171F4" w:rsidRPr="00F171F4" w:rsidRDefault="00F171F4" w:rsidP="00F171F4">
      <w:pPr>
        <w:widowControl/>
        <w:numPr>
          <w:ilvl w:val="0"/>
          <w:numId w:val="4"/>
        </w:numPr>
        <w:autoSpaceDE/>
        <w:autoSpaceDN/>
        <w:adjustRightInd/>
        <w:spacing w:after="160" w:line="259" w:lineRule="auto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F171F4">
        <w:rPr>
          <w:rFonts w:eastAsia="Calibri"/>
          <w:sz w:val="28"/>
          <w:szCs w:val="28"/>
          <w:lang w:eastAsia="en-US"/>
        </w:rPr>
        <w:t>Принцип согласия на получение и использование геномной информации: содержание и ограничения.</w:t>
      </w:r>
    </w:p>
    <w:p w14:paraId="7C79A37C" w14:textId="33A0ACE4" w:rsidR="00F171F4" w:rsidRDefault="00F171F4" w:rsidP="00F171F4">
      <w:pPr>
        <w:widowControl/>
        <w:numPr>
          <w:ilvl w:val="0"/>
          <w:numId w:val="4"/>
        </w:numPr>
        <w:autoSpaceDE/>
        <w:autoSpaceDN/>
        <w:adjustRightInd/>
        <w:spacing w:after="160" w:line="259" w:lineRule="auto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F171F4">
        <w:rPr>
          <w:rFonts w:eastAsia="Calibri"/>
          <w:sz w:val="28"/>
          <w:szCs w:val="28"/>
          <w:lang w:eastAsia="en-US"/>
        </w:rPr>
        <w:t>Принцип конфиденциальности геномной информации: содержание и ограничения.</w:t>
      </w:r>
    </w:p>
    <w:p w14:paraId="361577AD" w14:textId="2FB8083C" w:rsidR="001461E1" w:rsidRDefault="001461E1" w:rsidP="001461E1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eastAsia="Calibri"/>
          <w:sz w:val="28"/>
          <w:szCs w:val="28"/>
          <w:lang w:val="en-US" w:eastAsia="en-US"/>
        </w:rPr>
      </w:pPr>
      <w:r w:rsidRPr="00C951D3">
        <w:rPr>
          <w:rFonts w:eastAsia="Calibri"/>
          <w:sz w:val="28"/>
          <w:szCs w:val="28"/>
          <w:lang w:val="en-US" w:eastAsia="en-US"/>
        </w:rPr>
        <w:t>E-mail:</w:t>
      </w:r>
      <w:r w:rsidR="009217BD">
        <w:rPr>
          <w:rFonts w:eastAsia="Calibri"/>
          <w:sz w:val="28"/>
          <w:szCs w:val="28"/>
          <w:lang w:val="en-US" w:eastAsia="en-US"/>
        </w:rPr>
        <w:t xml:space="preserve"> </w:t>
      </w:r>
      <w:hyperlink r:id="rId20" w:history="1">
        <w:r w:rsidR="009217BD" w:rsidRPr="002129BA">
          <w:rPr>
            <w:rStyle w:val="a6"/>
            <w:rFonts w:eastAsia="Calibri"/>
            <w:sz w:val="28"/>
            <w:szCs w:val="28"/>
            <w:lang w:val="en-US" w:eastAsia="en-US"/>
          </w:rPr>
          <w:t>confgenom@mail.ru</w:t>
        </w:r>
      </w:hyperlink>
    </w:p>
    <w:p w14:paraId="3297AD9C" w14:textId="182A92E0" w:rsidR="009217BD" w:rsidRPr="00D25983" w:rsidRDefault="00C951D3" w:rsidP="001461E1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eastAsia="Calibri"/>
          <w:sz w:val="28"/>
          <w:szCs w:val="28"/>
          <w:lang w:val="en-US" w:eastAsia="en-US"/>
        </w:rPr>
      </w:pPr>
      <w:r w:rsidRPr="00267B8C">
        <w:rPr>
          <w:rFonts w:eastAsia="Calibri"/>
          <w:sz w:val="28"/>
          <w:szCs w:val="28"/>
          <w:lang w:eastAsia="en-US"/>
        </w:rPr>
        <w:t>Тел</w:t>
      </w:r>
      <w:r w:rsidRPr="00267B8C">
        <w:rPr>
          <w:rFonts w:eastAsia="Calibri"/>
          <w:sz w:val="28"/>
          <w:szCs w:val="28"/>
          <w:lang w:val="en-US" w:eastAsia="en-US"/>
        </w:rPr>
        <w:t>.</w:t>
      </w:r>
      <w:r w:rsidR="00267B8C" w:rsidRPr="00403128">
        <w:rPr>
          <w:lang w:val="en-US"/>
        </w:rPr>
        <w:t xml:space="preserve"> </w:t>
      </w:r>
      <w:r w:rsidR="00267B8C" w:rsidRPr="00267B8C">
        <w:rPr>
          <w:rFonts w:eastAsia="Calibri"/>
          <w:sz w:val="28"/>
          <w:szCs w:val="28"/>
          <w:lang w:val="en-US" w:eastAsia="en-US"/>
        </w:rPr>
        <w:t>8 (846) 337-99-71, 8 (846) 337-99-72</w:t>
      </w:r>
    </w:p>
    <w:p w14:paraId="77306925" w14:textId="77777777" w:rsidR="00C951D3" w:rsidRPr="00C951D3" w:rsidRDefault="00C951D3" w:rsidP="001461E1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eastAsia="Calibri"/>
          <w:sz w:val="28"/>
          <w:szCs w:val="28"/>
          <w:lang w:val="en-US" w:eastAsia="en-US"/>
        </w:rPr>
      </w:pPr>
    </w:p>
    <w:p w14:paraId="62E3787C" w14:textId="42A5D86C" w:rsidR="00F171F4" w:rsidRDefault="00F171F4" w:rsidP="00F171F4">
      <w:pPr>
        <w:widowControl/>
        <w:autoSpaceDE/>
        <w:autoSpaceDN/>
        <w:adjustRightInd/>
        <w:spacing w:after="160" w:line="259" w:lineRule="auto"/>
        <w:contextualSpacing/>
        <w:jc w:val="both"/>
        <w:rPr>
          <w:rStyle w:val="FontStyle11"/>
          <w:rFonts w:eastAsia="Calibri"/>
          <w:b/>
          <w:bCs/>
          <w:i/>
          <w:iCs/>
          <w:sz w:val="28"/>
          <w:szCs w:val="28"/>
          <w:u w:val="single"/>
          <w:lang w:eastAsia="en-US"/>
        </w:rPr>
      </w:pPr>
      <w:r w:rsidRPr="00F171F4">
        <w:rPr>
          <w:rStyle w:val="FontStyle11"/>
          <w:rFonts w:eastAsia="Calibri"/>
          <w:b/>
          <w:bCs/>
          <w:i/>
          <w:iCs/>
          <w:sz w:val="28"/>
          <w:szCs w:val="28"/>
          <w:u w:val="single"/>
          <w:lang w:eastAsia="en-US"/>
        </w:rPr>
        <w:t>Круглый стол 7. Стратегические направления реформирования правового обеспечения эффективности государственного управления предпринимательской и иной экономической деятельностью</w:t>
      </w:r>
    </w:p>
    <w:p w14:paraId="6F426BBF" w14:textId="77777777" w:rsidR="00F171F4" w:rsidRPr="00F171F4" w:rsidRDefault="00F171F4" w:rsidP="00F171F4">
      <w:pPr>
        <w:widowControl/>
        <w:autoSpaceDE/>
        <w:autoSpaceDN/>
        <w:adjustRightInd/>
        <w:spacing w:after="160" w:line="259" w:lineRule="auto"/>
        <w:contextualSpacing/>
        <w:jc w:val="both"/>
        <w:rPr>
          <w:rStyle w:val="FontStyle11"/>
          <w:rFonts w:eastAsia="Calibri"/>
          <w:sz w:val="28"/>
          <w:szCs w:val="28"/>
          <w:lang w:eastAsia="en-US"/>
        </w:rPr>
      </w:pPr>
      <w:r w:rsidRPr="00F171F4">
        <w:rPr>
          <w:rStyle w:val="FontStyle11"/>
          <w:rFonts w:eastAsia="Calibri"/>
          <w:sz w:val="28"/>
          <w:szCs w:val="28"/>
          <w:lang w:eastAsia="en-US"/>
        </w:rPr>
        <w:t>•</w:t>
      </w:r>
      <w:r w:rsidRPr="00F171F4">
        <w:rPr>
          <w:rStyle w:val="FontStyle11"/>
          <w:rFonts w:eastAsia="Calibri"/>
          <w:sz w:val="28"/>
          <w:szCs w:val="28"/>
          <w:lang w:eastAsia="en-US"/>
        </w:rPr>
        <w:tab/>
        <w:t>Реформа законодательства о государственной контрольно-надзорной деятельности: тенденции и перспективы.</w:t>
      </w:r>
    </w:p>
    <w:p w14:paraId="622C7DFD" w14:textId="77777777" w:rsidR="00F171F4" w:rsidRPr="00267B8C" w:rsidRDefault="00F171F4" w:rsidP="00F171F4">
      <w:pPr>
        <w:widowControl/>
        <w:autoSpaceDE/>
        <w:autoSpaceDN/>
        <w:adjustRightInd/>
        <w:spacing w:after="160" w:line="259" w:lineRule="auto"/>
        <w:contextualSpacing/>
        <w:jc w:val="both"/>
        <w:rPr>
          <w:rStyle w:val="FontStyle11"/>
          <w:rFonts w:eastAsia="Calibri"/>
          <w:sz w:val="28"/>
          <w:szCs w:val="28"/>
          <w:lang w:eastAsia="en-US"/>
        </w:rPr>
      </w:pPr>
      <w:r w:rsidRPr="00F171F4">
        <w:rPr>
          <w:rStyle w:val="FontStyle11"/>
          <w:rFonts w:eastAsia="Calibri"/>
          <w:sz w:val="28"/>
          <w:szCs w:val="28"/>
          <w:lang w:eastAsia="en-US"/>
        </w:rPr>
        <w:t>•</w:t>
      </w:r>
      <w:r w:rsidRPr="00F171F4">
        <w:rPr>
          <w:rStyle w:val="FontStyle11"/>
          <w:rFonts w:eastAsia="Calibri"/>
          <w:sz w:val="28"/>
          <w:szCs w:val="28"/>
          <w:lang w:eastAsia="en-US"/>
        </w:rPr>
        <w:tab/>
        <w:t>Государственная регуляторная политика как условие качества и эффективности государственного управления предпринимательской и иной экономической деятельностью.</w:t>
      </w:r>
    </w:p>
    <w:p w14:paraId="5FEA39A3" w14:textId="77777777" w:rsidR="00F171F4" w:rsidRPr="00F171F4" w:rsidRDefault="00F171F4" w:rsidP="00F171F4">
      <w:pPr>
        <w:widowControl/>
        <w:autoSpaceDE/>
        <w:autoSpaceDN/>
        <w:adjustRightInd/>
        <w:spacing w:after="160" w:line="259" w:lineRule="auto"/>
        <w:contextualSpacing/>
        <w:jc w:val="both"/>
        <w:rPr>
          <w:rStyle w:val="FontStyle11"/>
          <w:rFonts w:eastAsia="Calibri"/>
          <w:sz w:val="28"/>
          <w:szCs w:val="28"/>
          <w:lang w:eastAsia="en-US"/>
        </w:rPr>
      </w:pPr>
      <w:r w:rsidRPr="00F171F4">
        <w:rPr>
          <w:rStyle w:val="FontStyle11"/>
          <w:rFonts w:eastAsia="Calibri"/>
          <w:sz w:val="28"/>
          <w:szCs w:val="28"/>
          <w:lang w:eastAsia="en-US"/>
        </w:rPr>
        <w:t>•</w:t>
      </w:r>
      <w:r w:rsidRPr="00F171F4">
        <w:rPr>
          <w:rStyle w:val="FontStyle11"/>
          <w:rFonts w:eastAsia="Calibri"/>
          <w:sz w:val="28"/>
          <w:szCs w:val="28"/>
          <w:lang w:eastAsia="en-US"/>
        </w:rPr>
        <w:tab/>
        <w:t>Правовое обеспечение оценки эффективности и результативности государственной контрольно-надзорной деятельности.</w:t>
      </w:r>
    </w:p>
    <w:p w14:paraId="6F6C7FA6" w14:textId="21A99747" w:rsidR="00F171F4" w:rsidRDefault="00F171F4" w:rsidP="00F171F4">
      <w:pPr>
        <w:widowControl/>
        <w:autoSpaceDE/>
        <w:autoSpaceDN/>
        <w:adjustRightInd/>
        <w:spacing w:after="160" w:line="259" w:lineRule="auto"/>
        <w:contextualSpacing/>
        <w:jc w:val="both"/>
        <w:rPr>
          <w:rStyle w:val="FontStyle11"/>
          <w:rFonts w:eastAsia="Calibri"/>
          <w:sz w:val="28"/>
          <w:szCs w:val="28"/>
          <w:lang w:eastAsia="en-US"/>
        </w:rPr>
      </w:pPr>
      <w:r w:rsidRPr="00F171F4">
        <w:rPr>
          <w:rStyle w:val="FontStyle11"/>
          <w:rFonts w:eastAsia="Calibri"/>
          <w:sz w:val="28"/>
          <w:szCs w:val="28"/>
          <w:lang w:eastAsia="en-US"/>
        </w:rPr>
        <w:t>•</w:t>
      </w:r>
      <w:r w:rsidRPr="00F171F4">
        <w:rPr>
          <w:rStyle w:val="FontStyle11"/>
          <w:rFonts w:eastAsia="Calibri"/>
          <w:sz w:val="28"/>
          <w:szCs w:val="28"/>
          <w:lang w:eastAsia="en-US"/>
        </w:rPr>
        <w:tab/>
        <w:t>Реформа законодательства об административной ответственности.</w:t>
      </w:r>
    </w:p>
    <w:p w14:paraId="021D562A" w14:textId="3BA0508A" w:rsidR="001461E1" w:rsidRDefault="001461E1" w:rsidP="00F171F4">
      <w:pPr>
        <w:widowControl/>
        <w:autoSpaceDE/>
        <w:autoSpaceDN/>
        <w:adjustRightInd/>
        <w:spacing w:after="160" w:line="259" w:lineRule="auto"/>
        <w:contextualSpacing/>
        <w:jc w:val="both"/>
        <w:rPr>
          <w:rStyle w:val="FontStyle11"/>
          <w:rFonts w:eastAsia="Calibri"/>
          <w:sz w:val="28"/>
          <w:szCs w:val="28"/>
          <w:lang w:val="en-US" w:eastAsia="en-US"/>
        </w:rPr>
      </w:pPr>
      <w:r w:rsidRPr="00C951D3">
        <w:rPr>
          <w:rStyle w:val="FontStyle11"/>
          <w:rFonts w:eastAsia="Calibri"/>
          <w:sz w:val="28"/>
          <w:szCs w:val="28"/>
          <w:lang w:val="en-US" w:eastAsia="en-US"/>
        </w:rPr>
        <w:t>E-mail:</w:t>
      </w:r>
      <w:r w:rsidR="009217BD">
        <w:rPr>
          <w:rStyle w:val="FontStyle11"/>
          <w:rFonts w:eastAsia="Calibri"/>
          <w:sz w:val="28"/>
          <w:szCs w:val="28"/>
          <w:lang w:val="en-US" w:eastAsia="en-US"/>
        </w:rPr>
        <w:t xml:space="preserve"> </w:t>
      </w:r>
      <w:hyperlink r:id="rId21" w:history="1">
        <w:r w:rsidR="009217BD" w:rsidRPr="002129BA">
          <w:rPr>
            <w:rStyle w:val="a6"/>
            <w:rFonts w:eastAsia="Calibri"/>
            <w:sz w:val="28"/>
            <w:szCs w:val="28"/>
            <w:lang w:val="en-US" w:eastAsia="en-US"/>
          </w:rPr>
          <w:t>confstrat@mail.ru</w:t>
        </w:r>
      </w:hyperlink>
    </w:p>
    <w:p w14:paraId="33B55F75" w14:textId="48E1D7DB" w:rsidR="009217BD" w:rsidRPr="00C951D3" w:rsidRDefault="00C951D3" w:rsidP="00F171F4">
      <w:pPr>
        <w:widowControl/>
        <w:autoSpaceDE/>
        <w:autoSpaceDN/>
        <w:adjustRightInd/>
        <w:spacing w:after="160" w:line="259" w:lineRule="auto"/>
        <w:contextualSpacing/>
        <w:jc w:val="both"/>
        <w:rPr>
          <w:rStyle w:val="FontStyle11"/>
          <w:rFonts w:eastAsia="Calibri"/>
          <w:sz w:val="28"/>
          <w:szCs w:val="28"/>
          <w:lang w:val="en-US" w:eastAsia="en-US"/>
        </w:rPr>
      </w:pPr>
      <w:r w:rsidRPr="00267B8C">
        <w:rPr>
          <w:rStyle w:val="FontStyle11"/>
          <w:rFonts w:eastAsia="Calibri"/>
          <w:sz w:val="28"/>
          <w:szCs w:val="28"/>
          <w:lang w:eastAsia="en-US"/>
        </w:rPr>
        <w:t>Тел</w:t>
      </w:r>
      <w:r w:rsidRPr="00267B8C">
        <w:rPr>
          <w:rStyle w:val="FontStyle11"/>
          <w:rFonts w:eastAsia="Calibri"/>
          <w:sz w:val="28"/>
          <w:szCs w:val="28"/>
          <w:lang w:val="en-US" w:eastAsia="en-US"/>
        </w:rPr>
        <w:t>.</w:t>
      </w:r>
      <w:r w:rsidR="00267B8C" w:rsidRPr="00403128">
        <w:rPr>
          <w:lang w:val="en-US"/>
        </w:rPr>
        <w:t xml:space="preserve"> </w:t>
      </w:r>
      <w:r w:rsidR="00267B8C" w:rsidRPr="00267B8C">
        <w:rPr>
          <w:rStyle w:val="FontStyle11"/>
          <w:rFonts w:eastAsia="Calibri"/>
          <w:sz w:val="28"/>
          <w:szCs w:val="28"/>
          <w:lang w:val="en-US" w:eastAsia="en-US"/>
        </w:rPr>
        <w:t>8 (915)</w:t>
      </w:r>
      <w:r w:rsidR="00267B8C">
        <w:rPr>
          <w:rStyle w:val="FontStyle11"/>
          <w:rFonts w:eastAsia="Calibri"/>
          <w:sz w:val="28"/>
          <w:szCs w:val="28"/>
          <w:lang w:val="en-US" w:eastAsia="en-US"/>
        </w:rPr>
        <w:t xml:space="preserve"> </w:t>
      </w:r>
      <w:r w:rsidR="00267B8C" w:rsidRPr="00267B8C">
        <w:rPr>
          <w:rStyle w:val="FontStyle11"/>
          <w:rFonts w:eastAsia="Calibri"/>
          <w:sz w:val="28"/>
          <w:szCs w:val="28"/>
          <w:lang w:val="en-US" w:eastAsia="en-US"/>
        </w:rPr>
        <w:t>346-00-70, 8</w:t>
      </w:r>
      <w:r w:rsidR="00267B8C">
        <w:rPr>
          <w:rStyle w:val="FontStyle11"/>
          <w:rFonts w:eastAsia="Calibri"/>
          <w:sz w:val="28"/>
          <w:szCs w:val="28"/>
          <w:lang w:val="en-US" w:eastAsia="en-US"/>
        </w:rPr>
        <w:t xml:space="preserve"> </w:t>
      </w:r>
      <w:r w:rsidR="00267B8C" w:rsidRPr="00267B8C">
        <w:rPr>
          <w:rStyle w:val="FontStyle11"/>
          <w:rFonts w:eastAsia="Calibri"/>
          <w:sz w:val="28"/>
          <w:szCs w:val="28"/>
          <w:lang w:val="en-US" w:eastAsia="en-US"/>
        </w:rPr>
        <w:t>(928)</w:t>
      </w:r>
      <w:r w:rsidR="00267B8C">
        <w:rPr>
          <w:rStyle w:val="FontStyle11"/>
          <w:rFonts w:eastAsia="Calibri"/>
          <w:sz w:val="28"/>
          <w:szCs w:val="28"/>
          <w:lang w:val="en-US" w:eastAsia="en-US"/>
        </w:rPr>
        <w:t xml:space="preserve"> </w:t>
      </w:r>
      <w:r w:rsidR="00267B8C" w:rsidRPr="00267B8C">
        <w:rPr>
          <w:rStyle w:val="FontStyle11"/>
          <w:rFonts w:eastAsia="Calibri"/>
          <w:sz w:val="28"/>
          <w:szCs w:val="28"/>
          <w:lang w:val="en-US" w:eastAsia="en-US"/>
        </w:rPr>
        <w:t>600-89-52</w:t>
      </w:r>
    </w:p>
    <w:p w14:paraId="5B2DFA23" w14:textId="77777777" w:rsidR="00C951D3" w:rsidRPr="009217BD" w:rsidRDefault="00C951D3" w:rsidP="00F171F4">
      <w:pPr>
        <w:widowControl/>
        <w:autoSpaceDE/>
        <w:autoSpaceDN/>
        <w:adjustRightInd/>
        <w:spacing w:after="160" w:line="259" w:lineRule="auto"/>
        <w:contextualSpacing/>
        <w:jc w:val="both"/>
        <w:rPr>
          <w:rStyle w:val="FontStyle11"/>
          <w:rFonts w:eastAsia="Calibri"/>
          <w:sz w:val="28"/>
          <w:szCs w:val="28"/>
          <w:lang w:val="en-US" w:eastAsia="en-US"/>
        </w:rPr>
      </w:pPr>
    </w:p>
    <w:p w14:paraId="423BFE3A" w14:textId="33F23AD4" w:rsidR="00F171F4" w:rsidRDefault="00F171F4" w:rsidP="00F171F4">
      <w:pPr>
        <w:widowControl/>
        <w:autoSpaceDE/>
        <w:autoSpaceDN/>
        <w:adjustRightInd/>
        <w:spacing w:after="160" w:line="259" w:lineRule="auto"/>
        <w:contextualSpacing/>
        <w:jc w:val="both"/>
        <w:rPr>
          <w:rStyle w:val="FontStyle11"/>
          <w:rFonts w:eastAsia="Calibri"/>
          <w:b/>
          <w:bCs/>
          <w:i/>
          <w:iCs/>
          <w:sz w:val="28"/>
          <w:szCs w:val="28"/>
          <w:u w:val="single"/>
          <w:lang w:eastAsia="en-US"/>
        </w:rPr>
      </w:pPr>
      <w:r w:rsidRPr="00F171F4">
        <w:rPr>
          <w:rStyle w:val="FontStyle11"/>
          <w:rFonts w:eastAsia="Calibri"/>
          <w:b/>
          <w:bCs/>
          <w:i/>
          <w:iCs/>
          <w:sz w:val="28"/>
          <w:szCs w:val="28"/>
          <w:u w:val="single"/>
          <w:lang w:eastAsia="en-US"/>
        </w:rPr>
        <w:t>Круглый стол 8. Гражданско-правовое регулирование предпринимательских отношений</w:t>
      </w:r>
    </w:p>
    <w:p w14:paraId="3E338336" w14:textId="77777777" w:rsidR="00F171F4" w:rsidRPr="00F171F4" w:rsidRDefault="00F171F4" w:rsidP="00F171F4">
      <w:pPr>
        <w:widowControl/>
        <w:autoSpaceDE/>
        <w:autoSpaceDN/>
        <w:adjustRightInd/>
        <w:spacing w:after="160" w:line="259" w:lineRule="auto"/>
        <w:contextualSpacing/>
        <w:jc w:val="both"/>
        <w:rPr>
          <w:rStyle w:val="FontStyle11"/>
          <w:rFonts w:eastAsia="Calibri"/>
          <w:sz w:val="28"/>
          <w:szCs w:val="28"/>
          <w:lang w:eastAsia="en-US"/>
        </w:rPr>
      </w:pPr>
      <w:r w:rsidRPr="00F171F4">
        <w:rPr>
          <w:rStyle w:val="FontStyle11"/>
          <w:rFonts w:eastAsia="Calibri"/>
          <w:sz w:val="28"/>
          <w:szCs w:val="28"/>
          <w:lang w:eastAsia="en-US"/>
        </w:rPr>
        <w:t>•</w:t>
      </w:r>
      <w:r w:rsidRPr="00F171F4">
        <w:rPr>
          <w:rStyle w:val="FontStyle11"/>
          <w:rFonts w:eastAsia="Calibri"/>
          <w:sz w:val="28"/>
          <w:szCs w:val="28"/>
          <w:lang w:eastAsia="en-US"/>
        </w:rPr>
        <w:tab/>
        <w:t>Гражданско-правовой статус предпринимателей.</w:t>
      </w:r>
    </w:p>
    <w:p w14:paraId="593D842F" w14:textId="77777777" w:rsidR="00F171F4" w:rsidRPr="00F171F4" w:rsidRDefault="00F171F4" w:rsidP="00F171F4">
      <w:pPr>
        <w:widowControl/>
        <w:autoSpaceDE/>
        <w:autoSpaceDN/>
        <w:adjustRightInd/>
        <w:spacing w:after="160" w:line="259" w:lineRule="auto"/>
        <w:contextualSpacing/>
        <w:jc w:val="both"/>
        <w:rPr>
          <w:rStyle w:val="FontStyle11"/>
          <w:rFonts w:eastAsia="Calibri"/>
          <w:sz w:val="28"/>
          <w:szCs w:val="28"/>
          <w:lang w:eastAsia="en-US"/>
        </w:rPr>
      </w:pPr>
      <w:r w:rsidRPr="00F171F4">
        <w:rPr>
          <w:rStyle w:val="FontStyle11"/>
          <w:rFonts w:eastAsia="Calibri"/>
          <w:sz w:val="28"/>
          <w:szCs w:val="28"/>
          <w:lang w:eastAsia="en-US"/>
        </w:rPr>
        <w:t>•</w:t>
      </w:r>
      <w:r w:rsidRPr="00F171F4">
        <w:rPr>
          <w:rStyle w:val="FontStyle11"/>
          <w:rFonts w:eastAsia="Calibri"/>
          <w:sz w:val="28"/>
          <w:szCs w:val="28"/>
          <w:lang w:eastAsia="en-US"/>
        </w:rPr>
        <w:tab/>
        <w:t>Имущественная основа деятельности предпринимателей.</w:t>
      </w:r>
    </w:p>
    <w:p w14:paraId="2804E98D" w14:textId="77777777" w:rsidR="00F171F4" w:rsidRPr="00F171F4" w:rsidRDefault="00F171F4" w:rsidP="00F171F4">
      <w:pPr>
        <w:widowControl/>
        <w:autoSpaceDE/>
        <w:autoSpaceDN/>
        <w:adjustRightInd/>
        <w:spacing w:after="160" w:line="259" w:lineRule="auto"/>
        <w:contextualSpacing/>
        <w:jc w:val="both"/>
        <w:rPr>
          <w:rStyle w:val="FontStyle11"/>
          <w:rFonts w:eastAsia="Calibri"/>
          <w:sz w:val="28"/>
          <w:szCs w:val="28"/>
          <w:lang w:eastAsia="en-US"/>
        </w:rPr>
      </w:pPr>
      <w:r w:rsidRPr="00F171F4">
        <w:rPr>
          <w:rStyle w:val="FontStyle11"/>
          <w:rFonts w:eastAsia="Calibri"/>
          <w:sz w:val="28"/>
          <w:szCs w:val="28"/>
          <w:lang w:eastAsia="en-US"/>
        </w:rPr>
        <w:t>•</w:t>
      </w:r>
      <w:r w:rsidRPr="00F171F4">
        <w:rPr>
          <w:rStyle w:val="FontStyle11"/>
          <w:rFonts w:eastAsia="Calibri"/>
          <w:sz w:val="28"/>
          <w:szCs w:val="28"/>
          <w:lang w:eastAsia="en-US"/>
        </w:rPr>
        <w:tab/>
        <w:t>Гражданско-правовая ответственность предпринимателей.</w:t>
      </w:r>
    </w:p>
    <w:p w14:paraId="5F807DF8" w14:textId="77777777" w:rsidR="00F171F4" w:rsidRPr="00F171F4" w:rsidRDefault="00F171F4" w:rsidP="00F171F4">
      <w:pPr>
        <w:widowControl/>
        <w:autoSpaceDE/>
        <w:autoSpaceDN/>
        <w:adjustRightInd/>
        <w:spacing w:after="160" w:line="259" w:lineRule="auto"/>
        <w:contextualSpacing/>
        <w:jc w:val="both"/>
        <w:rPr>
          <w:rStyle w:val="FontStyle11"/>
          <w:rFonts w:eastAsia="Calibri"/>
          <w:sz w:val="28"/>
          <w:szCs w:val="28"/>
          <w:lang w:eastAsia="en-US"/>
        </w:rPr>
      </w:pPr>
      <w:r w:rsidRPr="00F171F4">
        <w:rPr>
          <w:rStyle w:val="FontStyle11"/>
          <w:rFonts w:eastAsia="Calibri"/>
          <w:sz w:val="28"/>
          <w:szCs w:val="28"/>
          <w:lang w:eastAsia="en-US"/>
        </w:rPr>
        <w:t>•</w:t>
      </w:r>
      <w:r w:rsidRPr="00F171F4">
        <w:rPr>
          <w:rStyle w:val="FontStyle11"/>
          <w:rFonts w:eastAsia="Calibri"/>
          <w:sz w:val="28"/>
          <w:szCs w:val="28"/>
          <w:lang w:eastAsia="en-US"/>
        </w:rPr>
        <w:tab/>
        <w:t>Гражданско-правовое регулирование предпринимательских и потребительских договоров.</w:t>
      </w:r>
    </w:p>
    <w:p w14:paraId="6EC798A6" w14:textId="781B9F3F" w:rsidR="00F171F4" w:rsidRDefault="00F171F4" w:rsidP="00F171F4">
      <w:pPr>
        <w:widowControl/>
        <w:autoSpaceDE/>
        <w:autoSpaceDN/>
        <w:adjustRightInd/>
        <w:spacing w:after="160" w:line="259" w:lineRule="auto"/>
        <w:contextualSpacing/>
        <w:jc w:val="both"/>
        <w:rPr>
          <w:rStyle w:val="FontStyle11"/>
          <w:rFonts w:eastAsia="Calibri"/>
          <w:sz w:val="28"/>
          <w:szCs w:val="28"/>
          <w:lang w:eastAsia="en-US"/>
        </w:rPr>
      </w:pPr>
      <w:r w:rsidRPr="00F171F4">
        <w:rPr>
          <w:rStyle w:val="FontStyle11"/>
          <w:rFonts w:eastAsia="Calibri"/>
          <w:sz w:val="28"/>
          <w:szCs w:val="28"/>
          <w:lang w:eastAsia="en-US"/>
        </w:rPr>
        <w:t>•</w:t>
      </w:r>
      <w:r w:rsidRPr="00F171F4">
        <w:rPr>
          <w:rStyle w:val="FontStyle11"/>
          <w:rFonts w:eastAsia="Calibri"/>
          <w:sz w:val="28"/>
          <w:szCs w:val="28"/>
          <w:lang w:eastAsia="en-US"/>
        </w:rPr>
        <w:tab/>
        <w:t>Смарт-контракты в системе предпринимательских договоров.</w:t>
      </w:r>
    </w:p>
    <w:p w14:paraId="56B92541" w14:textId="6E79187E" w:rsidR="001461E1" w:rsidRDefault="001461E1" w:rsidP="00F171F4">
      <w:pPr>
        <w:widowControl/>
        <w:autoSpaceDE/>
        <w:autoSpaceDN/>
        <w:adjustRightInd/>
        <w:spacing w:after="160" w:line="259" w:lineRule="auto"/>
        <w:contextualSpacing/>
        <w:jc w:val="both"/>
        <w:rPr>
          <w:rStyle w:val="FontStyle11"/>
          <w:rFonts w:eastAsia="Calibri"/>
          <w:sz w:val="28"/>
          <w:szCs w:val="28"/>
          <w:lang w:val="en-US" w:eastAsia="en-US"/>
        </w:rPr>
      </w:pPr>
      <w:r w:rsidRPr="00C951D3">
        <w:rPr>
          <w:rStyle w:val="FontStyle11"/>
          <w:rFonts w:eastAsia="Calibri"/>
          <w:sz w:val="28"/>
          <w:szCs w:val="28"/>
          <w:lang w:val="en-US" w:eastAsia="en-US"/>
        </w:rPr>
        <w:t>E-mail:</w:t>
      </w:r>
      <w:r w:rsidR="009217BD">
        <w:rPr>
          <w:rStyle w:val="FontStyle11"/>
          <w:rFonts w:eastAsia="Calibri"/>
          <w:sz w:val="28"/>
          <w:szCs w:val="28"/>
          <w:lang w:val="en-US" w:eastAsia="en-US"/>
        </w:rPr>
        <w:t xml:space="preserve"> </w:t>
      </w:r>
      <w:hyperlink r:id="rId22" w:history="1">
        <w:r w:rsidR="009217BD" w:rsidRPr="002129BA">
          <w:rPr>
            <w:rStyle w:val="a6"/>
            <w:rFonts w:eastAsia="Calibri"/>
            <w:sz w:val="28"/>
            <w:szCs w:val="28"/>
            <w:lang w:val="en-US" w:eastAsia="en-US"/>
          </w:rPr>
          <w:t>confpredprim@mail.ru</w:t>
        </w:r>
      </w:hyperlink>
    </w:p>
    <w:p w14:paraId="1282614B" w14:textId="02CBB3C5" w:rsidR="009217BD" w:rsidRPr="00C951D3" w:rsidRDefault="00C951D3" w:rsidP="00F171F4">
      <w:pPr>
        <w:widowControl/>
        <w:autoSpaceDE/>
        <w:autoSpaceDN/>
        <w:adjustRightInd/>
        <w:spacing w:after="160" w:line="259" w:lineRule="auto"/>
        <w:contextualSpacing/>
        <w:jc w:val="both"/>
        <w:rPr>
          <w:rStyle w:val="FontStyle11"/>
          <w:rFonts w:eastAsia="Calibri"/>
          <w:sz w:val="28"/>
          <w:szCs w:val="28"/>
          <w:lang w:val="en-US" w:eastAsia="en-US"/>
        </w:rPr>
      </w:pPr>
      <w:r w:rsidRPr="00267B8C">
        <w:rPr>
          <w:rStyle w:val="FontStyle11"/>
          <w:rFonts w:eastAsia="Calibri"/>
          <w:sz w:val="28"/>
          <w:szCs w:val="28"/>
          <w:lang w:eastAsia="en-US"/>
        </w:rPr>
        <w:t>Тел</w:t>
      </w:r>
      <w:r w:rsidRPr="00267B8C">
        <w:rPr>
          <w:rStyle w:val="FontStyle11"/>
          <w:rFonts w:eastAsia="Calibri"/>
          <w:sz w:val="28"/>
          <w:szCs w:val="28"/>
          <w:lang w:val="en-US" w:eastAsia="en-US"/>
        </w:rPr>
        <w:t>.</w:t>
      </w:r>
      <w:r w:rsidR="00267B8C" w:rsidRPr="00403128">
        <w:rPr>
          <w:lang w:val="en-US"/>
        </w:rPr>
        <w:t xml:space="preserve"> </w:t>
      </w:r>
      <w:r w:rsidR="00267B8C" w:rsidRPr="00267B8C">
        <w:rPr>
          <w:rStyle w:val="FontStyle11"/>
          <w:rFonts w:eastAsia="Calibri"/>
          <w:sz w:val="28"/>
          <w:szCs w:val="28"/>
          <w:lang w:val="en-US" w:eastAsia="en-US"/>
        </w:rPr>
        <w:t>8 (985)760-09-52</w:t>
      </w:r>
    </w:p>
    <w:p w14:paraId="639D77EB" w14:textId="642A4D96" w:rsidR="00A367F9" w:rsidRDefault="00A367F9" w:rsidP="009750C7">
      <w:pPr>
        <w:pStyle w:val="Style4"/>
        <w:widowControl/>
        <w:ind w:firstLine="720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Участие в конференции бесплатное.</w:t>
      </w:r>
      <w:r w:rsidR="005D3828">
        <w:rPr>
          <w:rStyle w:val="FontStyle11"/>
          <w:sz w:val="28"/>
          <w:szCs w:val="28"/>
        </w:rPr>
        <w:t xml:space="preserve"> </w:t>
      </w:r>
      <w:r>
        <w:rPr>
          <w:rStyle w:val="FontStyle11"/>
          <w:sz w:val="28"/>
          <w:szCs w:val="28"/>
        </w:rPr>
        <w:t>Проезд до места проведения конференции и проживание оплачивается за счет участника конференции.</w:t>
      </w:r>
    </w:p>
    <w:p w14:paraId="2B0E6C9E" w14:textId="3D1EB6A9" w:rsidR="00D1442D" w:rsidRDefault="00051FCA" w:rsidP="009750C7">
      <w:pPr>
        <w:pStyle w:val="Style4"/>
        <w:widowControl/>
        <w:ind w:firstLine="720"/>
        <w:jc w:val="both"/>
        <w:rPr>
          <w:rStyle w:val="FontStyle11"/>
          <w:b/>
          <w:sz w:val="28"/>
          <w:szCs w:val="28"/>
        </w:rPr>
      </w:pPr>
      <w:r>
        <w:rPr>
          <w:rStyle w:val="FontStyle11"/>
          <w:sz w:val="28"/>
          <w:szCs w:val="28"/>
        </w:rPr>
        <w:t xml:space="preserve">Заявки </w:t>
      </w:r>
      <w:r w:rsidR="00A367F9">
        <w:rPr>
          <w:rStyle w:val="FontStyle11"/>
          <w:sz w:val="28"/>
          <w:szCs w:val="28"/>
        </w:rPr>
        <w:t>для</w:t>
      </w:r>
      <w:r>
        <w:rPr>
          <w:rStyle w:val="FontStyle11"/>
          <w:sz w:val="28"/>
          <w:szCs w:val="28"/>
        </w:rPr>
        <w:t xml:space="preserve"> участи</w:t>
      </w:r>
      <w:r w:rsidR="00A367F9">
        <w:rPr>
          <w:rStyle w:val="FontStyle11"/>
          <w:sz w:val="28"/>
          <w:szCs w:val="28"/>
        </w:rPr>
        <w:t>я</w:t>
      </w:r>
      <w:r>
        <w:rPr>
          <w:rStyle w:val="FontStyle11"/>
          <w:sz w:val="28"/>
          <w:szCs w:val="28"/>
        </w:rPr>
        <w:t xml:space="preserve"> в конференции </w:t>
      </w:r>
      <w:r w:rsidR="005D3828">
        <w:rPr>
          <w:rStyle w:val="FontStyle11"/>
          <w:sz w:val="28"/>
          <w:szCs w:val="28"/>
        </w:rPr>
        <w:t xml:space="preserve">принимаются </w:t>
      </w:r>
      <w:r w:rsidRPr="009750C7">
        <w:rPr>
          <w:rStyle w:val="FontStyle11"/>
          <w:b/>
          <w:sz w:val="28"/>
          <w:szCs w:val="28"/>
        </w:rPr>
        <w:t xml:space="preserve">до </w:t>
      </w:r>
      <w:r w:rsidR="00D13F80" w:rsidRPr="009750C7">
        <w:rPr>
          <w:rStyle w:val="FontStyle11"/>
          <w:b/>
          <w:sz w:val="28"/>
          <w:szCs w:val="28"/>
        </w:rPr>
        <w:t>1 апреля 20</w:t>
      </w:r>
      <w:r w:rsidR="005D3828">
        <w:rPr>
          <w:rStyle w:val="FontStyle11"/>
          <w:b/>
          <w:sz w:val="28"/>
          <w:szCs w:val="28"/>
        </w:rPr>
        <w:t>20</w:t>
      </w:r>
      <w:r w:rsidR="00D13F80" w:rsidRPr="009750C7">
        <w:rPr>
          <w:rStyle w:val="FontStyle11"/>
          <w:b/>
          <w:sz w:val="28"/>
          <w:szCs w:val="28"/>
        </w:rPr>
        <w:t xml:space="preserve"> г</w:t>
      </w:r>
      <w:r w:rsidR="00D1442D">
        <w:rPr>
          <w:rStyle w:val="FontStyle11"/>
          <w:b/>
          <w:sz w:val="28"/>
          <w:szCs w:val="28"/>
        </w:rPr>
        <w:t>.</w:t>
      </w:r>
    </w:p>
    <w:p w14:paraId="67211E9F" w14:textId="51325D26" w:rsidR="00D1442D" w:rsidRPr="00753B79" w:rsidRDefault="00D1442D" w:rsidP="009750C7">
      <w:pPr>
        <w:pStyle w:val="Style4"/>
        <w:widowControl/>
        <w:ind w:firstLine="720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Статьи принимаются </w:t>
      </w:r>
      <w:r w:rsidR="00D13F80" w:rsidRPr="009750C7">
        <w:rPr>
          <w:rStyle w:val="FontStyle11"/>
          <w:b/>
          <w:sz w:val="28"/>
          <w:szCs w:val="28"/>
        </w:rPr>
        <w:t xml:space="preserve">до </w:t>
      </w:r>
      <w:r>
        <w:rPr>
          <w:rStyle w:val="FontStyle11"/>
          <w:b/>
          <w:sz w:val="28"/>
          <w:szCs w:val="28"/>
        </w:rPr>
        <w:t>1 марта</w:t>
      </w:r>
      <w:r w:rsidR="00D13F80" w:rsidRPr="009750C7">
        <w:rPr>
          <w:rStyle w:val="FontStyle11"/>
          <w:b/>
          <w:sz w:val="28"/>
          <w:szCs w:val="28"/>
        </w:rPr>
        <w:t xml:space="preserve"> 20</w:t>
      </w:r>
      <w:r w:rsidR="005D3828">
        <w:rPr>
          <w:rStyle w:val="FontStyle11"/>
          <w:b/>
          <w:sz w:val="28"/>
          <w:szCs w:val="28"/>
        </w:rPr>
        <w:t>20</w:t>
      </w:r>
      <w:r w:rsidR="00D13F80" w:rsidRPr="009750C7">
        <w:rPr>
          <w:rStyle w:val="FontStyle11"/>
          <w:b/>
          <w:sz w:val="28"/>
          <w:szCs w:val="28"/>
        </w:rPr>
        <w:t xml:space="preserve"> г</w:t>
      </w:r>
      <w:r w:rsidR="00D13F80">
        <w:rPr>
          <w:rStyle w:val="FontStyle11"/>
          <w:sz w:val="28"/>
          <w:szCs w:val="28"/>
        </w:rPr>
        <w:t xml:space="preserve">. </w:t>
      </w:r>
      <w:r>
        <w:rPr>
          <w:rStyle w:val="FontStyle11"/>
          <w:sz w:val="28"/>
          <w:szCs w:val="28"/>
        </w:rPr>
        <w:t>П</w:t>
      </w:r>
      <w:r w:rsidR="00A367F9">
        <w:rPr>
          <w:rStyle w:val="FontStyle11"/>
          <w:sz w:val="28"/>
          <w:szCs w:val="28"/>
        </w:rPr>
        <w:t xml:space="preserve">ланируется издание </w:t>
      </w:r>
      <w:r>
        <w:rPr>
          <w:rStyle w:val="FontStyle11"/>
          <w:sz w:val="28"/>
          <w:szCs w:val="28"/>
        </w:rPr>
        <w:t>коллективной монографии</w:t>
      </w:r>
      <w:r w:rsidR="00D13F80" w:rsidRPr="00D13F80">
        <w:rPr>
          <w:rStyle w:val="FontStyle11"/>
          <w:sz w:val="28"/>
          <w:szCs w:val="28"/>
        </w:rPr>
        <w:t>, котор</w:t>
      </w:r>
      <w:r w:rsidR="00753B79">
        <w:rPr>
          <w:rStyle w:val="FontStyle11"/>
          <w:sz w:val="28"/>
          <w:szCs w:val="28"/>
        </w:rPr>
        <w:t>ая</w:t>
      </w:r>
      <w:r w:rsidR="00D13F80" w:rsidRPr="00D13F80">
        <w:rPr>
          <w:rStyle w:val="FontStyle11"/>
          <w:sz w:val="28"/>
          <w:szCs w:val="28"/>
        </w:rPr>
        <w:t xml:space="preserve"> будет размещен</w:t>
      </w:r>
      <w:r w:rsidR="00753B79">
        <w:rPr>
          <w:rStyle w:val="FontStyle11"/>
          <w:sz w:val="28"/>
          <w:szCs w:val="28"/>
        </w:rPr>
        <w:t>а</w:t>
      </w:r>
      <w:r w:rsidR="00D13F80" w:rsidRPr="00D13F80">
        <w:rPr>
          <w:rStyle w:val="FontStyle11"/>
          <w:sz w:val="28"/>
          <w:szCs w:val="28"/>
        </w:rPr>
        <w:t xml:space="preserve"> в РИНЦ.</w:t>
      </w:r>
      <w:r w:rsidR="00D13F80">
        <w:rPr>
          <w:rStyle w:val="FontStyle11"/>
          <w:sz w:val="28"/>
          <w:szCs w:val="28"/>
        </w:rPr>
        <w:t xml:space="preserve"> </w:t>
      </w:r>
      <w:r w:rsidR="00391D74">
        <w:rPr>
          <w:rStyle w:val="FontStyle11"/>
          <w:sz w:val="28"/>
          <w:szCs w:val="28"/>
        </w:rPr>
        <w:t xml:space="preserve">В издание войдут материалы участников с учеными степенями и молодых ученых без </w:t>
      </w:r>
      <w:r w:rsidR="00A942C8">
        <w:rPr>
          <w:rStyle w:val="FontStyle11"/>
          <w:sz w:val="28"/>
          <w:szCs w:val="28"/>
        </w:rPr>
        <w:t xml:space="preserve">ученых </w:t>
      </w:r>
      <w:r w:rsidR="00391D74">
        <w:rPr>
          <w:rStyle w:val="FontStyle11"/>
          <w:sz w:val="28"/>
          <w:szCs w:val="28"/>
        </w:rPr>
        <w:t xml:space="preserve">степеней </w:t>
      </w:r>
      <w:r w:rsidR="005D3828">
        <w:rPr>
          <w:rStyle w:val="FontStyle11"/>
          <w:sz w:val="28"/>
          <w:szCs w:val="28"/>
        </w:rPr>
        <w:t xml:space="preserve">(магистрантов и аспирантов) </w:t>
      </w:r>
      <w:r w:rsidR="00391D74">
        <w:rPr>
          <w:rStyle w:val="FontStyle11"/>
          <w:sz w:val="28"/>
          <w:szCs w:val="28"/>
        </w:rPr>
        <w:t xml:space="preserve">при условии предоставления последними рецензии научного руководителя с ученой степенью. </w:t>
      </w:r>
      <w:r w:rsidR="00762A5F">
        <w:rPr>
          <w:rStyle w:val="FontStyle11"/>
          <w:sz w:val="28"/>
          <w:szCs w:val="28"/>
        </w:rPr>
        <w:t xml:space="preserve">Работы студентов к публикации не </w:t>
      </w:r>
      <w:r w:rsidR="00762A5F">
        <w:rPr>
          <w:rStyle w:val="FontStyle11"/>
          <w:sz w:val="28"/>
          <w:szCs w:val="28"/>
        </w:rPr>
        <w:lastRenderedPageBreak/>
        <w:t xml:space="preserve">принимаются. </w:t>
      </w:r>
      <w:r w:rsidR="00391D74">
        <w:rPr>
          <w:rStyle w:val="FontStyle11"/>
          <w:sz w:val="28"/>
          <w:szCs w:val="28"/>
        </w:rPr>
        <w:t xml:space="preserve">Материалы, предоставленные для размещения в монографию, будут подлежать внутреннему рецензированию </w:t>
      </w:r>
      <w:r w:rsidR="00A631C5">
        <w:rPr>
          <w:rStyle w:val="FontStyle11"/>
          <w:sz w:val="28"/>
          <w:szCs w:val="28"/>
        </w:rPr>
        <w:t xml:space="preserve">ведущими </w:t>
      </w:r>
      <w:r w:rsidR="00391D74">
        <w:rPr>
          <w:rStyle w:val="FontStyle11"/>
          <w:sz w:val="28"/>
          <w:szCs w:val="28"/>
        </w:rPr>
        <w:t xml:space="preserve">научными </w:t>
      </w:r>
      <w:r w:rsidR="00A631C5">
        <w:rPr>
          <w:rStyle w:val="FontStyle11"/>
          <w:sz w:val="28"/>
          <w:szCs w:val="28"/>
        </w:rPr>
        <w:t xml:space="preserve">учеными - </w:t>
      </w:r>
      <w:r w:rsidR="00D46E56">
        <w:rPr>
          <w:rStyle w:val="FontStyle11"/>
          <w:sz w:val="28"/>
          <w:szCs w:val="28"/>
        </w:rPr>
        <w:t>р</w:t>
      </w:r>
      <w:bookmarkStart w:id="1" w:name="_GoBack"/>
      <w:bookmarkEnd w:id="1"/>
      <w:r w:rsidR="00391D74">
        <w:rPr>
          <w:rStyle w:val="FontStyle11"/>
          <w:sz w:val="28"/>
          <w:szCs w:val="28"/>
        </w:rPr>
        <w:t>аботниками Института права и национальной безопасности РАНХиГС.</w:t>
      </w:r>
      <w:r w:rsidR="00D46E56">
        <w:rPr>
          <w:rStyle w:val="FontStyle11"/>
          <w:sz w:val="28"/>
          <w:szCs w:val="28"/>
        </w:rPr>
        <w:t xml:space="preserve"> </w:t>
      </w:r>
      <w:r>
        <w:rPr>
          <w:rStyle w:val="FontStyle11"/>
          <w:sz w:val="28"/>
          <w:szCs w:val="28"/>
        </w:rPr>
        <w:t xml:space="preserve">Издание планируется </w:t>
      </w:r>
      <w:r w:rsidRPr="00D1442D">
        <w:rPr>
          <w:rStyle w:val="FontStyle11"/>
          <w:b/>
          <w:sz w:val="28"/>
          <w:szCs w:val="28"/>
          <w:u w:val="single"/>
        </w:rPr>
        <w:t>ДО</w:t>
      </w:r>
      <w:r w:rsidR="00753B79">
        <w:rPr>
          <w:rStyle w:val="FontStyle11"/>
          <w:sz w:val="28"/>
          <w:szCs w:val="28"/>
        </w:rPr>
        <w:t xml:space="preserve"> проведения конференции. Монография будет включена в раздаточный материал.</w:t>
      </w:r>
    </w:p>
    <w:p w14:paraId="394815BA" w14:textId="782C9792" w:rsidR="00D13F80" w:rsidRPr="007026B3" w:rsidRDefault="00C951D3" w:rsidP="009750C7">
      <w:pPr>
        <w:pStyle w:val="Style4"/>
        <w:widowControl/>
        <w:ind w:firstLine="720"/>
        <w:jc w:val="both"/>
        <w:rPr>
          <w:rStyle w:val="FontStyle11"/>
          <w:sz w:val="28"/>
          <w:szCs w:val="28"/>
        </w:rPr>
      </w:pPr>
      <w:r w:rsidRPr="00C951D3">
        <w:rPr>
          <w:rStyle w:val="FontStyle11"/>
          <w:sz w:val="28"/>
          <w:szCs w:val="28"/>
        </w:rPr>
        <w:t>Телефоны для связи</w:t>
      </w:r>
      <w:r>
        <w:rPr>
          <w:rStyle w:val="FontStyle11"/>
          <w:sz w:val="28"/>
          <w:szCs w:val="28"/>
        </w:rPr>
        <w:t xml:space="preserve"> и а</w:t>
      </w:r>
      <w:r w:rsidR="00D13F80" w:rsidRPr="00D13F80">
        <w:rPr>
          <w:rStyle w:val="FontStyle11"/>
          <w:sz w:val="28"/>
          <w:szCs w:val="28"/>
        </w:rPr>
        <w:t>дрес</w:t>
      </w:r>
      <w:r w:rsidR="005D3828">
        <w:rPr>
          <w:rStyle w:val="FontStyle11"/>
          <w:sz w:val="28"/>
          <w:szCs w:val="28"/>
        </w:rPr>
        <w:t>а</w:t>
      </w:r>
      <w:r w:rsidR="00D13F80" w:rsidRPr="00D13F80">
        <w:rPr>
          <w:rStyle w:val="FontStyle11"/>
          <w:sz w:val="28"/>
          <w:szCs w:val="28"/>
        </w:rPr>
        <w:t xml:space="preserve"> для отправки статей</w:t>
      </w:r>
      <w:r w:rsidR="000E28D8">
        <w:rPr>
          <w:rStyle w:val="FontStyle11"/>
          <w:sz w:val="28"/>
          <w:szCs w:val="28"/>
        </w:rPr>
        <w:t xml:space="preserve"> и заявок</w:t>
      </w:r>
      <w:r w:rsidR="005D3828">
        <w:rPr>
          <w:rStyle w:val="FontStyle11"/>
          <w:sz w:val="28"/>
          <w:szCs w:val="28"/>
        </w:rPr>
        <w:t xml:space="preserve"> соответствуют круглому столу.</w:t>
      </w:r>
    </w:p>
    <w:p w14:paraId="6054C15E" w14:textId="77777777" w:rsidR="00753B79" w:rsidRPr="00D13F80" w:rsidRDefault="00753B79" w:rsidP="009750C7">
      <w:pPr>
        <w:pStyle w:val="Style4"/>
        <w:widowControl/>
        <w:ind w:firstLine="720"/>
        <w:jc w:val="both"/>
        <w:rPr>
          <w:rStyle w:val="FontStyle11"/>
          <w:sz w:val="28"/>
          <w:szCs w:val="28"/>
        </w:rPr>
      </w:pPr>
    </w:p>
    <w:p w14:paraId="2E8B17A1" w14:textId="77777777" w:rsidR="00D13F80" w:rsidRPr="00D13F80" w:rsidRDefault="00D13F80" w:rsidP="00D13F80">
      <w:pPr>
        <w:pStyle w:val="Style4"/>
        <w:widowControl/>
        <w:jc w:val="both"/>
        <w:rPr>
          <w:rStyle w:val="FontStyle11"/>
          <w:sz w:val="28"/>
          <w:szCs w:val="28"/>
        </w:rPr>
      </w:pPr>
      <w:r w:rsidRPr="00D13F80">
        <w:rPr>
          <w:rStyle w:val="FontStyle11"/>
          <w:sz w:val="28"/>
          <w:szCs w:val="28"/>
        </w:rPr>
        <w:t>Приложения:</w:t>
      </w:r>
      <w:r w:rsidRPr="00D13F80">
        <w:rPr>
          <w:rStyle w:val="FontStyle11"/>
          <w:sz w:val="28"/>
          <w:szCs w:val="28"/>
        </w:rPr>
        <w:tab/>
        <w:t>1. Заявка</w:t>
      </w:r>
    </w:p>
    <w:p w14:paraId="29164538" w14:textId="77777777" w:rsidR="00051FCA" w:rsidRDefault="00D13F80" w:rsidP="00D13F80">
      <w:pPr>
        <w:pStyle w:val="Style4"/>
        <w:widowControl/>
        <w:jc w:val="both"/>
        <w:rPr>
          <w:rStyle w:val="FontStyle11"/>
          <w:sz w:val="28"/>
          <w:szCs w:val="28"/>
        </w:rPr>
      </w:pPr>
      <w:r w:rsidRPr="00D13F80">
        <w:rPr>
          <w:rStyle w:val="FontStyle11"/>
          <w:sz w:val="28"/>
          <w:szCs w:val="28"/>
        </w:rPr>
        <w:tab/>
      </w:r>
      <w:r w:rsidRPr="00D13F80">
        <w:rPr>
          <w:rStyle w:val="FontStyle11"/>
          <w:sz w:val="28"/>
          <w:szCs w:val="28"/>
        </w:rPr>
        <w:tab/>
      </w:r>
      <w:r w:rsidRPr="00D13F80">
        <w:rPr>
          <w:rStyle w:val="FontStyle11"/>
          <w:sz w:val="28"/>
          <w:szCs w:val="28"/>
        </w:rPr>
        <w:tab/>
        <w:t>2. Требования к оформлению статей</w:t>
      </w:r>
    </w:p>
    <w:p w14:paraId="566A44FE" w14:textId="77777777" w:rsidR="00753B79" w:rsidRDefault="00753B79" w:rsidP="00F63CD1">
      <w:pPr>
        <w:pStyle w:val="Style4"/>
        <w:widowControl/>
        <w:jc w:val="center"/>
        <w:rPr>
          <w:rStyle w:val="FontStyle11"/>
          <w:b/>
          <w:sz w:val="28"/>
          <w:szCs w:val="28"/>
        </w:rPr>
      </w:pPr>
    </w:p>
    <w:p w14:paraId="45E5A156" w14:textId="77777777" w:rsidR="00D13F80" w:rsidRPr="00F63CD1" w:rsidRDefault="00254D62" w:rsidP="00F63CD1">
      <w:pPr>
        <w:pStyle w:val="Style4"/>
        <w:widowControl/>
        <w:jc w:val="center"/>
        <w:rPr>
          <w:rStyle w:val="FontStyle11"/>
          <w:b/>
          <w:sz w:val="28"/>
          <w:szCs w:val="28"/>
        </w:rPr>
      </w:pPr>
      <w:r w:rsidRPr="00F63CD1">
        <w:rPr>
          <w:rStyle w:val="FontStyle11"/>
          <w:b/>
          <w:sz w:val="28"/>
          <w:szCs w:val="28"/>
        </w:rPr>
        <w:t>Будем рады видеть Вас среди участников нашей конференции!</w:t>
      </w:r>
    </w:p>
    <w:p w14:paraId="156B2AA6" w14:textId="77777777" w:rsidR="00D13F80" w:rsidRDefault="00A91AC3" w:rsidP="00D13F80">
      <w:pPr>
        <w:pStyle w:val="Style4"/>
        <w:widowControl/>
        <w:jc w:val="both"/>
        <w:rPr>
          <w:rStyle w:val="FontStyle11"/>
          <w:sz w:val="28"/>
          <w:szCs w:val="28"/>
        </w:rPr>
      </w:pPr>
      <w:r w:rsidRPr="004C4F09">
        <w:rPr>
          <w:noProof/>
        </w:rPr>
        <w:drawing>
          <wp:inline distT="0" distB="0" distL="0" distR="0" wp14:anchorId="6614AEA7" wp14:editId="427D2F15">
            <wp:extent cx="5733415" cy="1363640"/>
            <wp:effectExtent l="0" t="0" r="63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136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3F80" w:rsidSect="00E3447C">
      <w:type w:val="continuous"/>
      <w:pgSz w:w="11909" w:h="16834"/>
      <w:pgMar w:top="993" w:right="71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887D51" w14:textId="77777777" w:rsidR="00235D56" w:rsidRDefault="00235D56">
      <w:r>
        <w:separator/>
      </w:r>
    </w:p>
  </w:endnote>
  <w:endnote w:type="continuationSeparator" w:id="0">
    <w:p w14:paraId="15F5C9DB" w14:textId="77777777" w:rsidR="00235D56" w:rsidRDefault="00235D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90D658" w14:textId="77777777" w:rsidR="00235D56" w:rsidRDefault="00235D56">
      <w:r>
        <w:separator/>
      </w:r>
    </w:p>
  </w:footnote>
  <w:footnote w:type="continuationSeparator" w:id="0">
    <w:p w14:paraId="3FD99C03" w14:textId="77777777" w:rsidR="00235D56" w:rsidRDefault="00235D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576519"/>
    <w:multiLevelType w:val="hybridMultilevel"/>
    <w:tmpl w:val="BF0A8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B90525"/>
    <w:multiLevelType w:val="hybridMultilevel"/>
    <w:tmpl w:val="2AD0C126"/>
    <w:lvl w:ilvl="0" w:tplc="E23CA15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A347E6D"/>
    <w:multiLevelType w:val="hybridMultilevel"/>
    <w:tmpl w:val="FAA88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B82525"/>
    <w:multiLevelType w:val="hybridMultilevel"/>
    <w:tmpl w:val="338E43BC"/>
    <w:lvl w:ilvl="0" w:tplc="EC7A8B7A">
      <w:start w:val="1"/>
      <w:numFmt w:val="decimal"/>
      <w:lvlText w:val="%1."/>
      <w:lvlJc w:val="left"/>
      <w:pPr>
        <w:tabs>
          <w:tab w:val="num" w:pos="783"/>
        </w:tabs>
        <w:ind w:left="783" w:hanging="663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631"/>
    <w:rsid w:val="0002360F"/>
    <w:rsid w:val="0004531C"/>
    <w:rsid w:val="00051FCA"/>
    <w:rsid w:val="00072F31"/>
    <w:rsid w:val="000C51E0"/>
    <w:rsid w:val="000C5E8A"/>
    <w:rsid w:val="000E28D8"/>
    <w:rsid w:val="000F7E32"/>
    <w:rsid w:val="00123F6B"/>
    <w:rsid w:val="00130281"/>
    <w:rsid w:val="00137FD1"/>
    <w:rsid w:val="001461E1"/>
    <w:rsid w:val="001836E0"/>
    <w:rsid w:val="00187634"/>
    <w:rsid w:val="00190602"/>
    <w:rsid w:val="001C35D6"/>
    <w:rsid w:val="001C4B67"/>
    <w:rsid w:val="001E3B48"/>
    <w:rsid w:val="00227BD2"/>
    <w:rsid w:val="00235D56"/>
    <w:rsid w:val="00246E29"/>
    <w:rsid w:val="00254D62"/>
    <w:rsid w:val="00266478"/>
    <w:rsid w:val="00267B8C"/>
    <w:rsid w:val="00274ABA"/>
    <w:rsid w:val="00293100"/>
    <w:rsid w:val="00295D61"/>
    <w:rsid w:val="002B7E21"/>
    <w:rsid w:val="0032530F"/>
    <w:rsid w:val="003660A2"/>
    <w:rsid w:val="00366ACC"/>
    <w:rsid w:val="00372DD9"/>
    <w:rsid w:val="00391D74"/>
    <w:rsid w:val="003935A4"/>
    <w:rsid w:val="00395092"/>
    <w:rsid w:val="003A26E3"/>
    <w:rsid w:val="003B45A4"/>
    <w:rsid w:val="003C4C10"/>
    <w:rsid w:val="003D5643"/>
    <w:rsid w:val="003E661C"/>
    <w:rsid w:val="003F571E"/>
    <w:rsid w:val="00403128"/>
    <w:rsid w:val="00437663"/>
    <w:rsid w:val="00440681"/>
    <w:rsid w:val="00462AC9"/>
    <w:rsid w:val="0047660A"/>
    <w:rsid w:val="004A3757"/>
    <w:rsid w:val="004D2CA9"/>
    <w:rsid w:val="004D6481"/>
    <w:rsid w:val="004E5690"/>
    <w:rsid w:val="00517B07"/>
    <w:rsid w:val="00520379"/>
    <w:rsid w:val="00522643"/>
    <w:rsid w:val="0057468C"/>
    <w:rsid w:val="005B6F28"/>
    <w:rsid w:val="005D3828"/>
    <w:rsid w:val="005E4195"/>
    <w:rsid w:val="0060602E"/>
    <w:rsid w:val="00623DA5"/>
    <w:rsid w:val="00630C46"/>
    <w:rsid w:val="00631236"/>
    <w:rsid w:val="00637A96"/>
    <w:rsid w:val="006428AB"/>
    <w:rsid w:val="00651F5C"/>
    <w:rsid w:val="0067119C"/>
    <w:rsid w:val="006911C2"/>
    <w:rsid w:val="0069337C"/>
    <w:rsid w:val="006C36E9"/>
    <w:rsid w:val="007026B3"/>
    <w:rsid w:val="0071241A"/>
    <w:rsid w:val="00712864"/>
    <w:rsid w:val="00723F8E"/>
    <w:rsid w:val="00726104"/>
    <w:rsid w:val="00734818"/>
    <w:rsid w:val="00743E0A"/>
    <w:rsid w:val="00753B79"/>
    <w:rsid w:val="00755428"/>
    <w:rsid w:val="00762A5F"/>
    <w:rsid w:val="00763232"/>
    <w:rsid w:val="00763631"/>
    <w:rsid w:val="0078477F"/>
    <w:rsid w:val="007B6311"/>
    <w:rsid w:val="007C2670"/>
    <w:rsid w:val="007D03CC"/>
    <w:rsid w:val="00806E1A"/>
    <w:rsid w:val="008113EB"/>
    <w:rsid w:val="00815690"/>
    <w:rsid w:val="0082078D"/>
    <w:rsid w:val="008556CA"/>
    <w:rsid w:val="00863E3B"/>
    <w:rsid w:val="008676DC"/>
    <w:rsid w:val="008948AC"/>
    <w:rsid w:val="008978FB"/>
    <w:rsid w:val="008D0689"/>
    <w:rsid w:val="008F0FD2"/>
    <w:rsid w:val="009217BD"/>
    <w:rsid w:val="009750C7"/>
    <w:rsid w:val="00984AC7"/>
    <w:rsid w:val="00987A5D"/>
    <w:rsid w:val="009D119F"/>
    <w:rsid w:val="00A145A1"/>
    <w:rsid w:val="00A2508A"/>
    <w:rsid w:val="00A25592"/>
    <w:rsid w:val="00A367F9"/>
    <w:rsid w:val="00A42B2F"/>
    <w:rsid w:val="00A4351F"/>
    <w:rsid w:val="00A43691"/>
    <w:rsid w:val="00A47643"/>
    <w:rsid w:val="00A631C5"/>
    <w:rsid w:val="00A63CF8"/>
    <w:rsid w:val="00A81209"/>
    <w:rsid w:val="00A91AC3"/>
    <w:rsid w:val="00A924FA"/>
    <w:rsid w:val="00A93810"/>
    <w:rsid w:val="00A942C8"/>
    <w:rsid w:val="00A97D6D"/>
    <w:rsid w:val="00AC2122"/>
    <w:rsid w:val="00AE02EB"/>
    <w:rsid w:val="00AE5CE9"/>
    <w:rsid w:val="00AF2DEC"/>
    <w:rsid w:val="00AF6C8F"/>
    <w:rsid w:val="00B33AFD"/>
    <w:rsid w:val="00B50309"/>
    <w:rsid w:val="00B814D4"/>
    <w:rsid w:val="00B92409"/>
    <w:rsid w:val="00BC3687"/>
    <w:rsid w:val="00BC63BB"/>
    <w:rsid w:val="00BD2422"/>
    <w:rsid w:val="00BD475E"/>
    <w:rsid w:val="00BE0816"/>
    <w:rsid w:val="00C02501"/>
    <w:rsid w:val="00C16C44"/>
    <w:rsid w:val="00C74553"/>
    <w:rsid w:val="00C951D3"/>
    <w:rsid w:val="00CD649F"/>
    <w:rsid w:val="00D13F80"/>
    <w:rsid w:val="00D1442D"/>
    <w:rsid w:val="00D1667E"/>
    <w:rsid w:val="00D23EA3"/>
    <w:rsid w:val="00D25983"/>
    <w:rsid w:val="00D27293"/>
    <w:rsid w:val="00D33DAF"/>
    <w:rsid w:val="00D46E56"/>
    <w:rsid w:val="00D56B33"/>
    <w:rsid w:val="00D61822"/>
    <w:rsid w:val="00DB343F"/>
    <w:rsid w:val="00DC39F4"/>
    <w:rsid w:val="00DD5C1B"/>
    <w:rsid w:val="00DE4D6D"/>
    <w:rsid w:val="00DE60AA"/>
    <w:rsid w:val="00DF1478"/>
    <w:rsid w:val="00DF5F5E"/>
    <w:rsid w:val="00E112AA"/>
    <w:rsid w:val="00E3447C"/>
    <w:rsid w:val="00E546A8"/>
    <w:rsid w:val="00EB0D8B"/>
    <w:rsid w:val="00ED42D0"/>
    <w:rsid w:val="00EE38BE"/>
    <w:rsid w:val="00F05A14"/>
    <w:rsid w:val="00F171F4"/>
    <w:rsid w:val="00F26494"/>
    <w:rsid w:val="00F340F1"/>
    <w:rsid w:val="00F5612E"/>
    <w:rsid w:val="00F63CD1"/>
    <w:rsid w:val="00F8233D"/>
    <w:rsid w:val="00FB1AB7"/>
    <w:rsid w:val="00FB4DE4"/>
    <w:rsid w:val="00FC0813"/>
    <w:rsid w:val="00FC2246"/>
    <w:rsid w:val="00FD2C12"/>
    <w:rsid w:val="00FF6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3673C45"/>
  <w15:docId w15:val="{BF2D1DC7-1C74-4BBC-8DBE-DE0F4E527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0379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520379"/>
  </w:style>
  <w:style w:type="paragraph" w:customStyle="1" w:styleId="Style2">
    <w:name w:val="Style2"/>
    <w:basedOn w:val="a"/>
    <w:uiPriority w:val="99"/>
    <w:rsid w:val="00520379"/>
  </w:style>
  <w:style w:type="paragraph" w:customStyle="1" w:styleId="Style3">
    <w:name w:val="Style3"/>
    <w:basedOn w:val="a"/>
    <w:uiPriority w:val="99"/>
    <w:rsid w:val="00520379"/>
  </w:style>
  <w:style w:type="paragraph" w:customStyle="1" w:styleId="Style4">
    <w:name w:val="Style4"/>
    <w:basedOn w:val="a"/>
    <w:uiPriority w:val="99"/>
    <w:rsid w:val="00520379"/>
  </w:style>
  <w:style w:type="paragraph" w:customStyle="1" w:styleId="Style5">
    <w:name w:val="Style5"/>
    <w:basedOn w:val="a"/>
    <w:uiPriority w:val="99"/>
    <w:rsid w:val="00520379"/>
  </w:style>
  <w:style w:type="paragraph" w:customStyle="1" w:styleId="Style6">
    <w:name w:val="Style6"/>
    <w:basedOn w:val="a"/>
    <w:uiPriority w:val="99"/>
    <w:rsid w:val="00520379"/>
  </w:style>
  <w:style w:type="paragraph" w:customStyle="1" w:styleId="Style7">
    <w:name w:val="Style7"/>
    <w:basedOn w:val="a"/>
    <w:uiPriority w:val="99"/>
    <w:rsid w:val="00520379"/>
  </w:style>
  <w:style w:type="paragraph" w:customStyle="1" w:styleId="Style8">
    <w:name w:val="Style8"/>
    <w:basedOn w:val="a"/>
    <w:uiPriority w:val="99"/>
    <w:rsid w:val="00520379"/>
  </w:style>
  <w:style w:type="paragraph" w:customStyle="1" w:styleId="Style9">
    <w:name w:val="Style9"/>
    <w:basedOn w:val="a"/>
    <w:uiPriority w:val="99"/>
    <w:rsid w:val="00520379"/>
  </w:style>
  <w:style w:type="character" w:customStyle="1" w:styleId="FontStyle11">
    <w:name w:val="Font Style11"/>
    <w:basedOn w:val="a0"/>
    <w:uiPriority w:val="99"/>
    <w:rsid w:val="00520379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uiPriority w:val="99"/>
    <w:rsid w:val="0052037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">
    <w:name w:val="Font Style13"/>
    <w:basedOn w:val="a0"/>
    <w:uiPriority w:val="99"/>
    <w:rsid w:val="00520379"/>
    <w:rPr>
      <w:rFonts w:ascii="Times New Roman" w:hAnsi="Times New Roman" w:cs="Times New Roman"/>
      <w:b/>
      <w:bCs/>
      <w:sz w:val="14"/>
      <w:szCs w:val="14"/>
    </w:rPr>
  </w:style>
  <w:style w:type="paragraph" w:styleId="a3">
    <w:name w:val="Balloon Text"/>
    <w:basedOn w:val="a"/>
    <w:link w:val="a4"/>
    <w:uiPriority w:val="99"/>
    <w:semiHidden/>
    <w:unhideWhenUsed/>
    <w:rsid w:val="00DE60A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0A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0C51E0"/>
    <w:pPr>
      <w:spacing w:after="0" w:line="240" w:lineRule="auto"/>
    </w:pPr>
    <w:rPr>
      <w:rFonts w:asciiTheme="minorHAnsi"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5D3828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5D38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confnes@mail.ru" TargetMode="External"/><Relationship Id="rId3" Type="http://schemas.openxmlformats.org/officeDocument/2006/relationships/styles" Target="styles.xml"/><Relationship Id="rId21" Type="http://schemas.openxmlformats.org/officeDocument/2006/relationships/hyperlink" Target="mailto:confstrat@mail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confcorp@mail.ru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confecol@bk.ru" TargetMode="External"/><Relationship Id="rId20" Type="http://schemas.openxmlformats.org/officeDocument/2006/relationships/hyperlink" Target="mailto:confgenom@mail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confecon@bk.ru" TargetMode="External"/><Relationship Id="rId23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hyperlink" Target="mailto:confii@bk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mailto:confpredprim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131E07-7C81-4E36-A31A-740D35273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6</Pages>
  <Words>1612</Words>
  <Characters>9190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Олеся Золотова</cp:lastModifiedBy>
  <cp:revision>27</cp:revision>
  <cp:lastPrinted>2018-01-31T08:19:00Z</cp:lastPrinted>
  <dcterms:created xsi:type="dcterms:W3CDTF">2018-12-28T17:59:00Z</dcterms:created>
  <dcterms:modified xsi:type="dcterms:W3CDTF">2020-01-09T11:12:00Z</dcterms:modified>
</cp:coreProperties>
</file>