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C2" w:rsidRPr="00E043BC" w:rsidRDefault="00A87AC2" w:rsidP="00A87AC2">
      <w:pPr>
        <w:jc w:val="right"/>
        <w:rPr>
          <w:rStyle w:val="docdata"/>
          <w:rFonts w:ascii="Times New Roman" w:hAnsi="Times New Roman" w:cs="Times New Roman"/>
          <w:color w:val="000000"/>
          <w:sz w:val="28"/>
          <w:szCs w:val="28"/>
        </w:rPr>
      </w:pPr>
      <w:r w:rsidRPr="00E043BC">
        <w:rPr>
          <w:rStyle w:val="docdata"/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>
        <w:rPr>
          <w:rStyle w:val="docdata"/>
          <w:rFonts w:ascii="Times New Roman" w:hAnsi="Times New Roman" w:cs="Times New Roman"/>
          <w:color w:val="000000"/>
          <w:sz w:val="28"/>
          <w:szCs w:val="28"/>
        </w:rPr>
        <w:t>18</w:t>
      </w:r>
    </w:p>
    <w:p w:rsidR="00A87AC2" w:rsidRDefault="00A87AC2" w:rsidP="00A87AC2">
      <w:pPr>
        <w:jc w:val="center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Текст для задания </w:t>
      </w:r>
      <w:r w:rsidRPr="00E043BC">
        <w:rPr>
          <w:rStyle w:val="docdata"/>
          <w:rFonts w:ascii="Times New Roman" w:hAnsi="Times New Roman" w:cs="Times New Roman"/>
          <w:i/>
          <w:iCs/>
          <w:color w:val="000000"/>
          <w:sz w:val="28"/>
          <w:szCs w:val="28"/>
        </w:rPr>
        <w:t>Результаты рассмотрения административных дел.</w:t>
      </w:r>
      <w:r w:rsidRPr="00E043BC">
        <w:rPr>
          <w:rFonts w:ascii="Times New Roman" w:hAnsi="Times New Roman" w:cs="Times New Roman"/>
          <w:i/>
          <w:iCs/>
          <w:color w:val="000000"/>
          <w:sz w:val="28"/>
          <w:szCs w:val="28"/>
        </w:rPr>
        <w:t>docx</w:t>
      </w:r>
    </w:p>
    <w:p w:rsidR="00A87AC2" w:rsidRDefault="00A87AC2" w:rsidP="00A87AC2">
      <w:pPr>
        <w:pStyle w:val="2"/>
        <w:ind w:firstLine="0"/>
        <w:jc w:val="center"/>
      </w:pPr>
      <w:r>
        <w:t>Рассмотрение административных дел по первой инстанции в Судебной коллегии по административным делам Верховного Суда Российской Федерации</w:t>
      </w:r>
    </w:p>
    <w:p w:rsidR="00A87AC2" w:rsidRDefault="00A87AC2" w:rsidP="00A87AC2">
      <w:r>
        <w:t>В первом полугодии 2024 года зарегистрировано 564 административных исковых заявления, заявления и жалобы, поступивших в судебный состав первой инстанции Судебной коллегии по административным делам.</w:t>
      </w:r>
    </w:p>
    <w:p w:rsidR="00A87AC2" w:rsidRDefault="00A87AC2" w:rsidP="00A87AC2">
      <w:r>
        <w:t>Судьями Верховного Суда по первой инстанции вынесено 224 определения об отказе в принятии административного искового заявления (заявления, жалобы) и 217 определений о возвращении административного искового заявления ().</w:t>
      </w:r>
    </w:p>
    <w:p w:rsidR="00A87AC2" w:rsidRDefault="00A87AC2" w:rsidP="00A87AC2">
      <w:r>
        <w:t>Окончено производство по 124 административным делам, в том числе:</w:t>
      </w:r>
    </w:p>
    <w:p w:rsidR="00A87AC2" w:rsidRDefault="00A87AC2" w:rsidP="00A87AC2">
      <w:r>
        <w:t>− об оспаривании нормативных правовых актов и актов,</w:t>
      </w:r>
    </w:p>
    <w:p w:rsidR="00A87AC2" w:rsidRDefault="00A87AC2" w:rsidP="00A87AC2">
      <w:r>
        <w:t>обладающих нормативными свойствами (гл. 21 КАС РФ), – 86 дел;</w:t>
      </w:r>
    </w:p>
    <w:p w:rsidR="00A87AC2" w:rsidRDefault="00A87AC2" w:rsidP="00A87AC2">
      <w:r>
        <w:t>− об оспаривании решений, действий (бездействия) органов государственной власти, органов местного самоуправления, иных органов, организаций, наделенных отдельными государственными или иными публичными полномочиями, должностных лиц, государственных и муниципальных служащих (гл. 22 КАС РФ) – 18 дел;</w:t>
      </w:r>
    </w:p>
    <w:p w:rsidR="00A87AC2" w:rsidRDefault="00A87AC2" w:rsidP="00A87AC2">
      <w:r>
        <w:t>− о защите избирательных прав и права на участие в референдуме граждан Российской Федерации (гл. 24 КАС РФ) – 4 дела;</w:t>
      </w:r>
    </w:p>
    <w:p w:rsidR="00A87AC2" w:rsidRDefault="00A87AC2" w:rsidP="00A87AC2">
      <w:r>
        <w:t>− о присуждении компенсации за нарушение права на судопроизводство в разумный срок (гл. 26 КАС РФ) – 11 дел;</w:t>
      </w:r>
    </w:p>
    <w:p w:rsidR="00A87AC2" w:rsidRDefault="00A87AC2" w:rsidP="00A87AC2">
      <w:r>
        <w:t>− о приостановлении деятельности или ликвидации политической партии, ее регионального отделения или иного структурного подразделения, другого общественного объединения, религиозной или иной некоммерческой организации, либо о запрете деятельности общественного объединения или религиозной организации, не являющихся юридическими лицами, либо о прекращении деятельности средств массовой информации (гл. 27 КАС РФ) – 4 дела;</w:t>
      </w:r>
    </w:p>
    <w:p w:rsidR="00A87AC2" w:rsidRDefault="00A87AC2" w:rsidP="00A87AC2">
      <w:r>
        <w:t>− о даче согласия на привлечение судьи к административной ответственности – одно дело.</w:t>
      </w:r>
    </w:p>
    <w:p w:rsidR="00A87AC2" w:rsidRDefault="00A87AC2" w:rsidP="00A87AC2">
      <w:r>
        <w:t>Из 124 административных дел, рассмотренных в первой инстанции,</w:t>
      </w:r>
    </w:p>
    <w:p w:rsidR="00A87AC2" w:rsidRDefault="00A87AC2" w:rsidP="00A87AC2">
      <w:r>
        <w:t>по 115 делам вынесены решения, в том числе по 12 делам с удовлетворением заявленных требований:</w:t>
      </w:r>
    </w:p>
    <w:p w:rsidR="00A87AC2" w:rsidRDefault="00A87AC2" w:rsidP="00A87AC2">
      <w:r>
        <w:t>− об оспаривании нормативных правовых актов (о признании противоречащими федеральному законодательству нормативных правовых актов) (гл. 21 КАС РФ) – 3 из 79 решений;</w:t>
      </w:r>
    </w:p>
    <w:p w:rsidR="00A87AC2" w:rsidRDefault="00A87AC2" w:rsidP="00A87AC2">
      <w:r>
        <w:t>− о присуждении компенсации за нарушение права на судопроизводство в разумный срок (гл. 26 КАС РФ) – 4 из 11 решений;</w:t>
      </w:r>
    </w:p>
    <w:p w:rsidR="00A87AC2" w:rsidRDefault="00A87AC2" w:rsidP="00A87AC2">
      <w:r>
        <w:t xml:space="preserve">− о приостановлении деятельности или ликвидации политической партии, ее регионального отделения или иного структурного подразделения, другого общественного объединения, религиозной или иной некоммерческой организации, либо о запрете деятельности </w:t>
      </w:r>
      <w:r>
        <w:lastRenderedPageBreak/>
        <w:t>общественного объединения или религиозной организации, не являющихся юридическими лицами, либо о прекращении деятельности средств массовой информации (гл. 27 КАС РФ) – 4 из 4 решений;</w:t>
      </w:r>
    </w:p>
    <w:p w:rsidR="00A87AC2" w:rsidRDefault="00A87AC2" w:rsidP="00A87AC2">
      <w:r>
        <w:t>− одно дело о даче согласия на привлечение судьи к административной ответственности.</w:t>
      </w:r>
    </w:p>
    <w:p w:rsidR="00A87AC2" w:rsidRDefault="00A87AC2" w:rsidP="00A87AC2">
      <w:r>
        <w:t>Прекращено производство по 9 делам.</w:t>
      </w:r>
    </w:p>
    <w:p w:rsidR="00A87AC2" w:rsidRDefault="00A87AC2" w:rsidP="00A87AC2"/>
    <w:p w:rsidR="00A87AC2" w:rsidRPr="00E043BC" w:rsidRDefault="00A87AC2" w:rsidP="00A87AC2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567B1F" w:rsidRDefault="00A87AC2">
      <w:bookmarkStart w:id="0" w:name="_GoBack"/>
      <w:bookmarkEnd w:id="0"/>
    </w:p>
    <w:sectPr w:rsidR="00567B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AC2"/>
    <w:rsid w:val="00815FE4"/>
    <w:rsid w:val="00A87AC2"/>
    <w:rsid w:val="00E9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263D2-36BC-4AB2-8195-7C1E19DA5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AC2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7AC2"/>
    <w:pPr>
      <w:keepNext/>
      <w:keepLines/>
      <w:spacing w:before="120" w:after="0" w:line="276" w:lineRule="auto"/>
      <w:ind w:firstLine="567"/>
      <w:jc w:val="both"/>
      <w:outlineLvl w:val="1"/>
    </w:pPr>
    <w:rPr>
      <w:rFonts w:ascii="Arial" w:eastAsiaTheme="majorEastAsia" w:hAnsi="Arial" w:cstheme="majorBidi"/>
      <w:b/>
      <w:sz w:val="32"/>
      <w:szCs w:val="3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87AC2"/>
    <w:rPr>
      <w:rFonts w:ascii="Arial" w:eastAsiaTheme="majorEastAsia" w:hAnsi="Arial" w:cstheme="majorBidi"/>
      <w:b/>
      <w:sz w:val="32"/>
      <w:szCs w:val="36"/>
      <w:lang w:eastAsia="zh-CN"/>
    </w:rPr>
  </w:style>
  <w:style w:type="character" w:customStyle="1" w:styleId="docdata">
    <w:name w:val="docdata"/>
    <w:aliases w:val="docy,v5,2589,bqiaagaaeyqcaaagiaiaaanoawaabxihaaaaaaaaaaaaaaaaaaaaaaaaaaaaaaaaaaaaaaaaaaaaaaaaaaaaaaaaaaaaaaaaaaaaaaaaaaaaaaaaaaaaaaaaaaaaaaaaaaaaaaaaaaaaaaaaaaaaaaaaaaaaaaaaaaaaaaaaaaaaaaaaaaaaaaaaaaaaaaaaaaaaaaaaaaaaaaaaaaaaaaaaaaaaaaaaaaaaaaaa"/>
    <w:basedOn w:val="a0"/>
    <w:rsid w:val="00A87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</dc:creator>
  <cp:keywords/>
  <dc:description/>
  <cp:lastModifiedBy>prepo</cp:lastModifiedBy>
  <cp:revision>1</cp:revision>
  <dcterms:created xsi:type="dcterms:W3CDTF">2025-05-13T08:39:00Z</dcterms:created>
  <dcterms:modified xsi:type="dcterms:W3CDTF">2025-05-13T08:39:00Z</dcterms:modified>
</cp:coreProperties>
</file>