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B3" w:rsidRDefault="007C47B3" w:rsidP="007C47B3">
      <w:pPr>
        <w:spacing w:after="360" w:line="276" w:lineRule="auto"/>
        <w:jc w:val="both"/>
      </w:pPr>
      <w:r w:rsidRPr="000F163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1A53FC" wp14:editId="4514B553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1456055" cy="1922145"/>
            <wp:effectExtent l="0" t="0" r="0" b="1905"/>
            <wp:wrapTight wrapText="bothSides">
              <wp:wrapPolygon edited="0">
                <wp:start x="0" y="0"/>
                <wp:lineTo x="0" y="21407"/>
                <wp:lineTo x="21195" y="21407"/>
                <wp:lineTo x="21195" y="0"/>
                <wp:lineTo x="0" y="0"/>
              </wp:wrapPolygon>
            </wp:wrapTight>
            <wp:docPr id="5" name="Рисунок 5" descr="https://enciklopedija.lv/api/image/original?name=465eea836b2e-c809cced-f390-4edb-9135-586d90d94c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iklopedija.lv/api/image/original?name=465eea836b2e-c809cced-f390-4edb-9135-586d90d94c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630">
        <w:rPr>
          <w:rFonts w:ascii="Times New Roman" w:hAnsi="Times New Roman"/>
        </w:rPr>
        <w:t xml:space="preserve"> </w:t>
      </w:r>
      <w:r w:rsidRPr="00F640E2">
        <w:rPr>
          <w:rFonts w:ascii="Times New Roman" w:hAnsi="Times New Roman"/>
          <w:b/>
        </w:rPr>
        <w:t xml:space="preserve">Петр Иванович </w:t>
      </w:r>
      <w:proofErr w:type="spellStart"/>
      <w:r w:rsidRPr="00F640E2">
        <w:rPr>
          <w:rFonts w:ascii="Times New Roman" w:hAnsi="Times New Roman"/>
          <w:b/>
        </w:rPr>
        <w:t>Стучка</w:t>
      </w:r>
      <w:proofErr w:type="spellEnd"/>
      <w:r w:rsidRPr="000F1630">
        <w:rPr>
          <w:rFonts w:ascii="Times New Roman" w:hAnsi="Times New Roman"/>
        </w:rPr>
        <w:t xml:space="preserve"> (1865 – 1932). Вложил много сил в развитие системы правоохранительных органов. Возглавлял Наркомат юстиции в первом советском правительстве. Длительное время работал Председателем Верховного Суда РСФСР. Изучал гражданское право, общую теорию права. Внес большой вклад в кодификацию законодательства, разработку норм уголовного и уголовно-исполнительного права</w:t>
      </w:r>
      <w:r>
        <w:t>.</w:t>
      </w:r>
    </w:p>
    <w:p w:rsidR="00686923" w:rsidRDefault="00686923">
      <w:bookmarkStart w:id="0" w:name="_GoBack"/>
      <w:bookmarkEnd w:id="0"/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3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C47B3"/>
    <w:rsid w:val="007E0F1F"/>
    <w:rsid w:val="008175F9"/>
    <w:rsid w:val="008420E0"/>
    <w:rsid w:val="008A5898"/>
    <w:rsid w:val="00A20E72"/>
    <w:rsid w:val="00AC4396"/>
    <w:rsid w:val="00AE4A61"/>
    <w:rsid w:val="00B42036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B887-D726-4D22-B050-349940F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47B3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2024-01-30T10:51:00Z</dcterms:created>
  <dcterms:modified xsi:type="dcterms:W3CDTF">2024-01-30T10:52:00Z</dcterms:modified>
</cp:coreProperties>
</file>