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02" w:rsidRPr="00CB502C" w:rsidRDefault="00BA5A02" w:rsidP="00BA5A02">
      <w:pPr>
        <w:spacing w:after="360" w:line="276" w:lineRule="auto"/>
        <w:jc w:val="both"/>
        <w:rPr>
          <w:rFonts w:ascii="Times New Roman" w:hAnsi="Times New Roman"/>
          <w:szCs w:val="28"/>
        </w:rPr>
      </w:pPr>
      <w:r w:rsidRPr="00CB502C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2228BC" wp14:editId="538199C0">
            <wp:simplePos x="0" y="0"/>
            <wp:positionH relativeFrom="column">
              <wp:posOffset>-52070</wp:posOffset>
            </wp:positionH>
            <wp:positionV relativeFrom="paragraph">
              <wp:posOffset>78740</wp:posOffset>
            </wp:positionV>
            <wp:extent cx="1993265" cy="2495550"/>
            <wp:effectExtent l="0" t="0" r="6985" b="0"/>
            <wp:wrapTight wrapText="bothSides">
              <wp:wrapPolygon edited="0">
                <wp:start x="0" y="0"/>
                <wp:lineTo x="0" y="21435"/>
                <wp:lineTo x="21469" y="21435"/>
                <wp:lineTo x="21469" y="0"/>
                <wp:lineTo x="0" y="0"/>
              </wp:wrapPolygon>
            </wp:wrapTight>
            <wp:docPr id="12" name="Рисунок 1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02C">
        <w:rPr>
          <w:rFonts w:ascii="Times New Roman" w:hAnsi="Times New Roman"/>
          <w:b/>
          <w:szCs w:val="28"/>
        </w:rPr>
        <w:t>Игорь Викторович Краснов</w:t>
      </w:r>
      <w:r w:rsidRPr="00CB502C">
        <w:rPr>
          <w:rFonts w:ascii="Times New Roman" w:hAnsi="Times New Roman"/>
          <w:szCs w:val="28"/>
        </w:rPr>
        <w:t xml:space="preserve"> —</w:t>
      </w:r>
      <w:r>
        <w:rPr>
          <w:rFonts w:ascii="Times New Roman" w:hAnsi="Times New Roman"/>
          <w:szCs w:val="28"/>
        </w:rPr>
        <w:t xml:space="preserve"> </w:t>
      </w:r>
      <w:r w:rsidRPr="00CB502C">
        <w:rPr>
          <w:rFonts w:ascii="Times New Roman" w:hAnsi="Times New Roman"/>
          <w:szCs w:val="28"/>
        </w:rPr>
        <w:t>Генеральный прокурор Р</w:t>
      </w:r>
      <w:r>
        <w:rPr>
          <w:rFonts w:ascii="Times New Roman" w:hAnsi="Times New Roman"/>
          <w:szCs w:val="28"/>
        </w:rPr>
        <w:t>Ф</w:t>
      </w:r>
      <w:r w:rsidRPr="00CB502C">
        <w:rPr>
          <w:rFonts w:ascii="Times New Roman" w:hAnsi="Times New Roman"/>
          <w:szCs w:val="28"/>
        </w:rPr>
        <w:t xml:space="preserve"> с </w:t>
      </w:r>
      <w:r>
        <w:rPr>
          <w:rFonts w:ascii="Times New Roman" w:hAnsi="Times New Roman"/>
          <w:szCs w:val="28"/>
        </w:rPr>
        <w:t xml:space="preserve">22 </w:t>
      </w:r>
      <w:r w:rsidRPr="00CB502C">
        <w:rPr>
          <w:rFonts w:ascii="Times New Roman" w:hAnsi="Times New Roman"/>
          <w:szCs w:val="28"/>
        </w:rPr>
        <w:t>января 2020</w:t>
      </w:r>
      <w:r>
        <w:rPr>
          <w:rFonts w:ascii="Times New Roman" w:hAnsi="Times New Roman"/>
          <w:szCs w:val="28"/>
        </w:rPr>
        <w:t> г.</w:t>
      </w:r>
      <w:r w:rsidRPr="00CB502C">
        <w:rPr>
          <w:rFonts w:ascii="Times New Roman" w:hAnsi="Times New Roman"/>
          <w:szCs w:val="28"/>
        </w:rPr>
        <w:t xml:space="preserve"> Член Совета Безопасности Российской Федерации с 3 февраля 2020 года. Член Совета при Президенте Р</w:t>
      </w:r>
      <w:r>
        <w:rPr>
          <w:rFonts w:ascii="Times New Roman" w:hAnsi="Times New Roman"/>
          <w:szCs w:val="28"/>
        </w:rPr>
        <w:t>Ф</w:t>
      </w:r>
      <w:r w:rsidRPr="00CB502C">
        <w:rPr>
          <w:rFonts w:ascii="Times New Roman" w:hAnsi="Times New Roman"/>
          <w:szCs w:val="28"/>
        </w:rPr>
        <w:t xml:space="preserve"> по противодействию коррупции с 13 февраля 2020 года. Действительный государственный советник юстиции. Известен как старший следователь по особо важным делам при Председателе Следственного комитета России (2011—2016), возглавля</w:t>
      </w:r>
      <w:r>
        <w:rPr>
          <w:rFonts w:ascii="Times New Roman" w:hAnsi="Times New Roman"/>
          <w:szCs w:val="28"/>
        </w:rPr>
        <w:t>л</w:t>
      </w:r>
      <w:r w:rsidRPr="00CB502C">
        <w:rPr>
          <w:rFonts w:ascii="Times New Roman" w:hAnsi="Times New Roman"/>
          <w:szCs w:val="28"/>
        </w:rPr>
        <w:t xml:space="preserve"> расследование по уголовным делам о гибели царской семьи Романовых и о хищении денежных средств, выделенных на строительство космодрома «Восточный»</w:t>
      </w:r>
    </w:p>
    <w:p w:rsidR="00686923" w:rsidRDefault="00686923">
      <w:bookmarkStart w:id="0" w:name="_GoBack"/>
      <w:bookmarkEnd w:id="0"/>
    </w:p>
    <w:sectPr w:rsidR="0068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02"/>
    <w:rsid w:val="00112591"/>
    <w:rsid w:val="001B48AD"/>
    <w:rsid w:val="001C43D7"/>
    <w:rsid w:val="001E7916"/>
    <w:rsid w:val="0027028E"/>
    <w:rsid w:val="002725D4"/>
    <w:rsid w:val="002763F0"/>
    <w:rsid w:val="0028424F"/>
    <w:rsid w:val="002A0166"/>
    <w:rsid w:val="003108CC"/>
    <w:rsid w:val="003A7762"/>
    <w:rsid w:val="0047502E"/>
    <w:rsid w:val="004D432A"/>
    <w:rsid w:val="00545C38"/>
    <w:rsid w:val="00550E53"/>
    <w:rsid w:val="0058581B"/>
    <w:rsid w:val="005A2BC7"/>
    <w:rsid w:val="005F558E"/>
    <w:rsid w:val="00612E02"/>
    <w:rsid w:val="00634D66"/>
    <w:rsid w:val="00681593"/>
    <w:rsid w:val="00681BA5"/>
    <w:rsid w:val="00686923"/>
    <w:rsid w:val="007360D1"/>
    <w:rsid w:val="007E0F1F"/>
    <w:rsid w:val="008175F9"/>
    <w:rsid w:val="008420E0"/>
    <w:rsid w:val="008A5898"/>
    <w:rsid w:val="00A20E72"/>
    <w:rsid w:val="00AC4396"/>
    <w:rsid w:val="00AE4A61"/>
    <w:rsid w:val="00B42036"/>
    <w:rsid w:val="00BA5A02"/>
    <w:rsid w:val="00C62A79"/>
    <w:rsid w:val="00C96A8A"/>
    <w:rsid w:val="00CB614B"/>
    <w:rsid w:val="00CB6530"/>
    <w:rsid w:val="00CE0A3E"/>
    <w:rsid w:val="00D7521F"/>
    <w:rsid w:val="00DA44DF"/>
    <w:rsid w:val="00DA653E"/>
    <w:rsid w:val="00E55DE6"/>
    <w:rsid w:val="00EB7788"/>
    <w:rsid w:val="00ED7836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5685F-94B6-4954-98CA-622DE9A3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5A02"/>
    <w:rPr>
      <w:rFonts w:eastAsiaTheme="minorEastAsia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2A016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0166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rPr>
      <w:rFonts w:ascii="Times New Roman" w:eastAsiaTheme="minorHAnsi" w:hAnsi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rPr>
      <w:rFonts w:ascii="Times New Roman" w:eastAsiaTheme="minorHAnsi" w:hAnsi="Times New Roman"/>
      <w:b/>
      <w:bCs/>
      <w:color w:val="ED7D31" w:themeColor="accent2"/>
      <w:spacing w:val="10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spacing w:after="120"/>
    </w:pPr>
    <w:rPr>
      <w:rFonts w:ascii="Times New Roman" w:eastAsiaTheme="minorHAnsi" w:hAnsi="Times New Roman"/>
      <w:szCs w:val="22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spacing w:after="120"/>
      <w:ind w:left="283"/>
    </w:pPr>
    <w:rPr>
      <w:rFonts w:ascii="Times New Roman" w:eastAsiaTheme="minorHAnsi" w:hAnsi="Times New Roman"/>
      <w:szCs w:val="22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numPr>
        <w:ilvl w:val="1"/>
      </w:numPr>
      <w:spacing w:after="240"/>
      <w:ind w:firstLine="567"/>
    </w:pPr>
    <w:rPr>
      <w:rFonts w:ascii="Times New Roman" w:eastAsiaTheme="minorHAnsi" w:hAnsi="Times New Roman"/>
      <w:color w:val="000000" w:themeColor="text1"/>
      <w:sz w:val="24"/>
      <w:szCs w:val="22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rPr>
      <w:rFonts w:ascii="Segoe UI" w:eastAsiaTheme="minorHAns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spacing w:before="160"/>
      <w:ind w:left="720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Cs w:val="22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1</cp:revision>
  <dcterms:created xsi:type="dcterms:W3CDTF">2024-01-30T11:32:00Z</dcterms:created>
  <dcterms:modified xsi:type="dcterms:W3CDTF">2024-01-30T11:32:00Z</dcterms:modified>
</cp:coreProperties>
</file>